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5DE8" w14:paraId="1F13BBCA" w14:textId="77777777" w:rsidTr="00BB5DE8">
        <w:tc>
          <w:tcPr>
            <w:tcW w:w="4785" w:type="dxa"/>
          </w:tcPr>
          <w:p w14:paraId="14A7C8C8" w14:textId="77777777" w:rsidR="00BB5DE8" w:rsidRDefault="00BB5DE8" w:rsidP="00B43AFF">
            <w:pPr>
              <w:jc w:val="right"/>
              <w:rPr>
                <w:rFonts w:ascii="Times New Roman" w:hAnsi="Times New Roman" w:cs="Times New Roman"/>
                <w:color w:val="1D2126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97AA4B" w14:textId="77777777" w:rsidR="00BB5DE8" w:rsidRPr="005A10D7" w:rsidRDefault="00BB5DE8" w:rsidP="00BB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0D7">
              <w:rPr>
                <w:rFonts w:ascii="Times New Roman" w:hAnsi="Times New Roman" w:cs="Times New Roman"/>
                <w:sz w:val="24"/>
                <w:szCs w:val="24"/>
              </w:rPr>
              <w:t>Утверждён директором ООО «</w:t>
            </w:r>
            <w:proofErr w:type="spellStart"/>
            <w:r w:rsidRPr="005A10D7">
              <w:rPr>
                <w:rFonts w:ascii="Times New Roman" w:hAnsi="Times New Roman" w:cs="Times New Roman"/>
                <w:sz w:val="24"/>
                <w:szCs w:val="24"/>
              </w:rPr>
              <w:t>Бонусторг</w:t>
            </w:r>
            <w:proofErr w:type="spellEnd"/>
            <w:r w:rsidRPr="005A10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76CB558" w14:textId="28336FCA" w:rsidR="00BB5DE8" w:rsidRPr="005A10D7" w:rsidRDefault="00BB5DE8" w:rsidP="00BB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0D7">
              <w:rPr>
                <w:rFonts w:ascii="Times New Roman" w:hAnsi="Times New Roman" w:cs="Times New Roman"/>
                <w:sz w:val="24"/>
                <w:szCs w:val="24"/>
              </w:rPr>
              <w:t xml:space="preserve">(приказ от </w:t>
            </w:r>
            <w:r w:rsidR="008724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A10D7">
              <w:rPr>
                <w:rFonts w:ascii="Times New Roman" w:hAnsi="Times New Roman" w:cs="Times New Roman"/>
                <w:sz w:val="24"/>
                <w:szCs w:val="24"/>
              </w:rPr>
              <w:t>.05.2025 №</w:t>
            </w:r>
            <w:r w:rsidR="00A37756">
              <w:rPr>
                <w:rFonts w:ascii="Times New Roman" w:hAnsi="Times New Roman" w:cs="Times New Roman"/>
                <w:sz w:val="24"/>
                <w:szCs w:val="24"/>
              </w:rPr>
              <w:t xml:space="preserve"> 01/05</w:t>
            </w:r>
            <w:r w:rsidRPr="005A10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CE5EB3" w14:textId="2247235F" w:rsidR="00BB5DE8" w:rsidRPr="00BB5DE8" w:rsidRDefault="000E0EBB" w:rsidP="00BB5DE8">
            <w:pPr>
              <w:jc w:val="both"/>
              <w:rPr>
                <w:rFonts w:ascii="Times New Roman" w:eastAsia="Times New Roman" w:hAnsi="Times New Roman" w:cs="Times New Roman"/>
                <w:b/>
                <w:color w:val="181A1B"/>
                <w:sz w:val="24"/>
                <w:szCs w:val="24"/>
                <w:lang w:eastAsia="ru-RU"/>
              </w:rPr>
            </w:pPr>
            <w:r w:rsidRPr="005A10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5DE8" w:rsidRPr="005A10D7">
              <w:rPr>
                <w:rFonts w:ascii="Times New Roman" w:hAnsi="Times New Roman" w:cs="Times New Roman"/>
                <w:sz w:val="24"/>
                <w:szCs w:val="24"/>
              </w:rPr>
              <w:t xml:space="preserve">ействует с </w:t>
            </w:r>
            <w:r w:rsidR="008724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5DE8" w:rsidRPr="005A10D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B5DE8" w:rsidRPr="00B43AFF">
              <w:rPr>
                <w:rFonts w:ascii="Times New Roman" w:hAnsi="Times New Roman" w:cs="Times New Roman"/>
                <w:color w:val="1D2126"/>
                <w:sz w:val="24"/>
                <w:szCs w:val="24"/>
              </w:rPr>
              <w:t>2025</w:t>
            </w:r>
          </w:p>
        </w:tc>
      </w:tr>
    </w:tbl>
    <w:p w14:paraId="1B14CA95" w14:textId="77777777" w:rsidR="00BB5DE8" w:rsidRDefault="00BB5DE8" w:rsidP="00B43AF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D2126"/>
          <w:sz w:val="24"/>
          <w:szCs w:val="24"/>
        </w:rPr>
      </w:pPr>
    </w:p>
    <w:p w14:paraId="07AC70BA" w14:textId="77777777" w:rsidR="00BB5DE8" w:rsidRDefault="00BB5DE8" w:rsidP="00B43AF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D2126"/>
          <w:sz w:val="24"/>
          <w:szCs w:val="24"/>
        </w:rPr>
      </w:pPr>
    </w:p>
    <w:p w14:paraId="0E58A480" w14:textId="77777777" w:rsidR="00B43AFF" w:rsidRDefault="00B43AFF" w:rsidP="000E0E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34B036FF" w14:textId="77777777" w:rsidR="00BB5DE8" w:rsidRDefault="00BB5DE8" w:rsidP="000E0E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</w:p>
    <w:p w14:paraId="21CA2148" w14:textId="5D70350E" w:rsidR="004443FD" w:rsidRPr="00BB5DE8" w:rsidRDefault="00BB5DE8" w:rsidP="009E53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A1B"/>
          <w:sz w:val="28"/>
          <w:szCs w:val="28"/>
          <w:lang w:eastAsia="ru-RU"/>
        </w:rPr>
      </w:pPr>
      <w:r w:rsidRPr="00BB5DE8">
        <w:rPr>
          <w:rFonts w:ascii="Times New Roman" w:eastAsia="Times New Roman" w:hAnsi="Times New Roman" w:cs="Times New Roman"/>
          <w:b/>
          <w:color w:val="181A1B"/>
          <w:sz w:val="28"/>
          <w:szCs w:val="28"/>
          <w:lang w:eastAsia="ru-RU"/>
        </w:rPr>
        <w:t>Договор присоединения</w:t>
      </w:r>
    </w:p>
    <w:p w14:paraId="626B7A8E" w14:textId="77777777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673AB777" w14:textId="77777777" w:rsidR="00BB5DE8" w:rsidRPr="00B43AFF" w:rsidRDefault="00BB5DE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50498AA7" w14:textId="2D19AEA8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F31928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F31928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Бонусторг</w:t>
      </w:r>
      <w:proofErr w:type="spellEnd"/>
      <w:r w:rsidRPr="00F31928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»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именуемое в дальнейшем «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», в лице директора Митиной Валерии Александровны, действующей на основании Устава, с одной стороны, </w:t>
      </w:r>
    </w:p>
    <w:p w14:paraId="3059062E" w14:textId="77777777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</w:t>
      </w:r>
    </w:p>
    <w:p w14:paraId="624EE08F" w14:textId="06BA277B" w:rsidR="004443FD" w:rsidRPr="0033524F" w:rsidRDefault="00F3192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F319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ь</w:t>
      </w:r>
      <w:r w:rsidRPr="00F319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сети Интернет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являющийся физическим лицом,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именуемый (-</w:t>
      </w:r>
      <w:proofErr w:type="spellStart"/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ая</w:t>
      </w:r>
      <w:proofErr w:type="spellEnd"/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в дальнейшем «Пользователь», с другой стороны, </w:t>
      </w:r>
    </w:p>
    <w:p w14:paraId="0709C397" w14:textId="77777777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при совместном упоминании в дальнейшем именуемые «Стороны», </w:t>
      </w:r>
    </w:p>
    <w:p w14:paraId="1CA13214" w14:textId="48B5D7F3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заключили настоящий </w:t>
      </w:r>
      <w:r w:rsidR="000C02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 присоединения (далее – </w:t>
      </w:r>
      <w:r w:rsidR="000C02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</w:t>
      </w:r>
      <w:r w:rsidR="000C02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настоящий договор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о нижеследующем:</w:t>
      </w:r>
    </w:p>
    <w:p w14:paraId="6F0AE1E9" w14:textId="77777777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2BE58933" w14:textId="77777777" w:rsidR="008F6BA4" w:rsidRPr="0033524F" w:rsidRDefault="008F6BA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0F898DC6" w14:textId="77777777" w:rsidR="006376E0" w:rsidRPr="00BB5DE8" w:rsidRDefault="006376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BB5DE8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1. Общие положения</w:t>
      </w:r>
    </w:p>
    <w:p w14:paraId="4F83571A" w14:textId="0FAF3033" w:rsidR="00080A70" w:rsidRDefault="000C02D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1.1. Настоящий договор может быть заключён и регулирует отношения между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Пользователем, являющимся физическим лицом, не выступающим </w:t>
      </w:r>
      <w:r w:rsidR="0007032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при заключении и исполнении настоящего договора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качестве индивидуального предпринимателя и</w:t>
      </w:r>
      <w:r w:rsidR="0007032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ли иного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лица, осуществляющего предпринимательскую деятельность. </w:t>
      </w:r>
    </w:p>
    <w:p w14:paraId="0DF01DEF" w14:textId="2CB25C54" w:rsidR="00BF51A9" w:rsidRPr="00080A70" w:rsidRDefault="00080A7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Настоящий договор может быть заключён между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физическим лицом, зарегистрированным в качестве индивидуального предпринимателя, только в том случае, если такое физическое лицо заключает и исполняет настоящий </w:t>
      </w:r>
      <w:r w:rsidR="008724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договор,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действуя в качестве индивидуального предпринимателя и (или) в связи с осуществлением предпринимательской деятельности.</w:t>
      </w:r>
    </w:p>
    <w:p w14:paraId="0B7314DE" w14:textId="712F5BC0" w:rsidR="000C02D6" w:rsidRPr="000C02D6" w:rsidRDefault="000C02D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Настоящий договор не </w:t>
      </w:r>
      <w:r w:rsidR="00080A7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заключается и не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регулирует отношения </w:t>
      </w:r>
      <w:r w:rsidR="00080A7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между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80A7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07032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юридическими лицами, а также физическими лицами, </w:t>
      </w:r>
      <w:r w:rsidR="00BF51A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которые действуют при заключении и исполнении настоящего договора в качестве лиц, осуществляющих предпринимательскую деятельность без образования юридического лица.</w:t>
      </w:r>
    </w:p>
    <w:p w14:paraId="2B10AE96" w14:textId="73ED675E" w:rsidR="006376E0" w:rsidRDefault="006376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 w:rsid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Настоящий договор является договором присоединения в соответствии со ст.398 Гражданского кодекса Республики Беларусь и его условия могут быть</w:t>
      </w:r>
      <w:r w:rsidRPr="00B640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приняты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Pr="00B640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иначе как путем присоединения к предложенному договору в целом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Pr="00C206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без каких-либо условий, изъятий и оговорок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3A06792C" w14:textId="56F4C5FD" w:rsidR="006376E0" w:rsidRDefault="006376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соответствии со ст.391 Гражданского кодекса Республики Беларусь Стороны свободны в заключении договора. Присоединяясь к условиям </w:t>
      </w:r>
      <w:proofErr w:type="gram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настоящего договора</w:t>
      </w:r>
      <w:proofErr w:type="gram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Пользователь подтверждает, что однозначно определил необходимость заключения для него договора, ознакомление и согласие со всеми изложенными в нём условиями.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свободна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заключении настоящего договора с конкретным Пользователем, настоящий договор не может рассматриваться Пользователем в качестве публичного договора, поскольку предложение о заключении договора направлено неопределённому кругу лиц, и обязывающего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</w:t>
      </w:r>
      <w:r w:rsid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заключить настоящий договор с каждым (любым) Пользователем, акцептующим его условия.</w:t>
      </w:r>
    </w:p>
    <w:p w14:paraId="0BE0C83B" w14:textId="01FD0E15" w:rsidR="002B68B6" w:rsidRPr="00872455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1.3</w:t>
      </w:r>
      <w:r w:rsidR="002B68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Текст настоящего договора размещается (публикуется)</w:t>
      </w:r>
      <w:r w:rsidR="002B68B6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 </w:t>
      </w:r>
      <w:r w:rsidR="002B68B6" w:rsidRPr="009E5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адресу: </w:t>
      </w:r>
      <w:hyperlink r:id="rId4" w:history="1">
        <w:r w:rsidR="00872455" w:rsidRPr="004950BF">
          <w:rPr>
            <w:rStyle w:val="a3"/>
            <w:rFonts w:ascii="Times New Roman" w:hAnsi="Times New Roman" w:cs="Times New Roman"/>
            <w:sz w:val="24"/>
            <w:szCs w:val="24"/>
          </w:rPr>
          <w:t>https://abw.by/</w:t>
        </w:r>
        <w:r w:rsidR="00872455" w:rsidRPr="004950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contract</w:t>
        </w:r>
      </w:hyperlink>
      <w:r w:rsidR="00872455" w:rsidRPr="008724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5636E2B" w14:textId="33E65359" w:rsidR="004443FD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1.4</w:t>
      </w:r>
      <w:r w:rsidR="00EA47FF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части, не урегулированной настоящим договором, отношения Сторон регулируются </w:t>
      </w:r>
      <w:hyperlink r:id="rId5" w:history="1">
        <w:r w:rsidR="00EA47FF" w:rsidRPr="00EA47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Пользовательским соглашением</w:t>
        </w:r>
      </w:hyperlink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EA47FF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а также являющимися его неотъемлемыми частями 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(именуемыми далее для целей настоящего договора – Документы 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0B4BDD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0B4BDD" w:rsidRP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: </w:t>
      </w:r>
      <w:hyperlink r:id="rId6">
        <w:r w:rsidR="00EA47FF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Политик</w:t>
        </w:r>
        <w:r w:rsid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ой</w:t>
        </w:r>
        <w:r w:rsidR="00EA47FF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 xml:space="preserve"> конфиденциальности ООО “</w:t>
        </w:r>
        <w:proofErr w:type="spellStart"/>
        <w:r w:rsidR="00EA47FF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Бонусторг</w:t>
        </w:r>
        <w:proofErr w:type="spellEnd"/>
        <w:r w:rsidR="00EA47FF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” в отношении обработки персональных данных</w:t>
        </w:r>
      </w:hyperlink>
      <w:r w:rsidR="00EA47FF" w:rsidRPr="00EA47FF">
        <w:rPr>
          <w:rFonts w:ascii="Times New Roman" w:eastAsia="Times New Roman" w:hAnsi="Times New Roman" w:cs="Times New Roman"/>
          <w:color w:val="191919"/>
          <w:position w:val="-1"/>
          <w:sz w:val="24"/>
          <w:szCs w:val="24"/>
        </w:rPr>
        <w:t xml:space="preserve">, </w:t>
      </w:r>
      <w:hyperlink r:id="rId7">
        <w:r w:rsidR="00EA47FF" w:rsidRP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>Политик</w:t>
        </w:r>
        <w:r w:rsid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>ой</w:t>
        </w:r>
        <w:r w:rsidR="00EA47FF" w:rsidRP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 xml:space="preserve"> в отношении обработки </w:t>
        </w:r>
        <w:proofErr w:type="spellStart"/>
        <w:r w:rsidR="00EA47FF" w:rsidRP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>cookie</w:t>
        </w:r>
        <w:proofErr w:type="spellEnd"/>
        <w:r w:rsidR="00EA47FF" w:rsidRP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 xml:space="preserve"> файлов</w:t>
        </w:r>
      </w:hyperlink>
      <w:r w:rsidR="00EA47FF" w:rsidRPr="00EA47FF">
        <w:rPr>
          <w:rFonts w:ascii="Times New Roman" w:eastAsia="Times New Roman" w:hAnsi="Times New Roman" w:cs="Times New Roman"/>
          <w:color w:val="191919"/>
          <w:position w:val="-1"/>
          <w:sz w:val="24"/>
          <w:szCs w:val="24"/>
        </w:rPr>
        <w:t xml:space="preserve">, </w:t>
      </w:r>
      <w:hyperlink r:id="rId8">
        <w:r w:rsidR="00EA47FF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Правил</w:t>
        </w:r>
        <w:r w:rsid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ами</w:t>
        </w:r>
        <w:r w:rsidR="00EA47FF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 xml:space="preserve"> размещения объявлений и направления личных сообщений,</w:t>
        </w:r>
      </w:hyperlink>
      <w:r w:rsidR="00EA47FF" w:rsidRPr="00EA47FF">
        <w:rPr>
          <w:rFonts w:ascii="Times New Roman" w:eastAsia="Times New Roman" w:hAnsi="Times New Roman" w:cs="Times New Roman"/>
          <w:color w:val="191919"/>
          <w:position w:val="-1"/>
          <w:sz w:val="24"/>
          <w:szCs w:val="24"/>
        </w:rPr>
        <w:t> </w:t>
      </w:r>
      <w:r w:rsidR="00EA47FF" w:rsidRPr="00EA47FF">
        <w:rPr>
          <w:rFonts w:ascii="Times New Roman" w:eastAsia="Times New Roman" w:hAnsi="Times New Roman" w:cs="Times New Roman"/>
          <w:color w:val="307ECC"/>
          <w:position w:val="-1"/>
          <w:sz w:val="24"/>
          <w:szCs w:val="24"/>
          <w:u w:val="single"/>
        </w:rPr>
        <w:t>Правил</w:t>
      </w:r>
      <w:r w:rsidR="00EA47FF">
        <w:rPr>
          <w:rFonts w:ascii="Times New Roman" w:eastAsia="Times New Roman" w:hAnsi="Times New Roman" w:cs="Times New Roman"/>
          <w:color w:val="307ECC"/>
          <w:position w:val="-1"/>
          <w:sz w:val="24"/>
          <w:szCs w:val="24"/>
          <w:u w:val="single"/>
        </w:rPr>
        <w:t>ами</w:t>
      </w:r>
      <w:r w:rsidR="00EA47FF" w:rsidRPr="00EA47FF">
        <w:rPr>
          <w:rFonts w:ascii="Times New Roman" w:eastAsia="Times New Roman" w:hAnsi="Times New Roman" w:cs="Times New Roman"/>
          <w:color w:val="307ECC"/>
          <w:position w:val="-1"/>
          <w:sz w:val="24"/>
          <w:szCs w:val="24"/>
          <w:u w:val="single"/>
        </w:rPr>
        <w:t xml:space="preserve"> комментирования новостей и статей платформы abw.by</w:t>
      </w:r>
      <w:r w:rsidR="00EA47FF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212B98D4" w14:textId="0F5C1E95" w:rsidR="001C5134" w:rsidRPr="0033524F" w:rsidRDefault="006376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 w:rsid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1C513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настоящем </w:t>
      </w:r>
      <w:r w:rsidR="003108A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1C513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оговоре используются следующие термины, имеющие определенное ниже значение. В случае, если в </w:t>
      </w:r>
      <w:proofErr w:type="spellStart"/>
      <w:r w:rsidR="003108A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1C513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говоре</w:t>
      </w:r>
      <w:proofErr w:type="spellEnd"/>
      <w:r w:rsidR="001C513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используются термины и понятия, не определенные в настоящем разделе Договора, они трактуются в соответствии с Пользовательским соглашением (</w:t>
      </w:r>
      <w:hyperlink r:id="rId9" w:history="1">
        <w:r w:rsidR="001C5134" w:rsidRPr="003352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https://abw.by/terms-of-use</w:t>
        </w:r>
      </w:hyperlink>
      <w:r w:rsidR="001C513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),</w:t>
      </w:r>
      <w:r w:rsidR="003108A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Документами </w:t>
      </w:r>
      <w:r w:rsidR="003108A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3108A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1C513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законодательством или имеют значения, которые обычно придаются им в соответствующей отрасли/сфере.</w:t>
      </w:r>
    </w:p>
    <w:p w14:paraId="3A4F77FE" w14:textId="584DB7F6" w:rsidR="001C5134" w:rsidRPr="0033524F" w:rsidRDefault="001C5134" w:rsidP="00C65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 w:rsid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637347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Платформа</w:t>
      </w:r>
      <w:r w:rsidRPr="0033524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 </w:t>
      </w:r>
      <w:r w:rsidRPr="000B6F73">
        <w:rPr>
          <w:rFonts w:ascii="Times New Roman" w:eastAsia="Times New Roman" w:hAnsi="Times New Roman" w:cs="Times New Roman"/>
          <w:b/>
          <w:color w:val="181A1B"/>
          <w:sz w:val="24"/>
          <w:szCs w:val="24"/>
          <w:lang w:val="en-US" w:eastAsia="ru-RU"/>
        </w:rPr>
        <w:t>ABW</w:t>
      </w:r>
      <w:r w:rsidR="008F6E31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–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бщество с ограниченной ответственностью «</w:t>
      </w:r>
      <w:proofErr w:type="spellStart"/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Бонусторг</w:t>
      </w:r>
      <w:proofErr w:type="spellEnd"/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», </w:t>
      </w:r>
      <w:r w:rsid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УНП: 101505322, м</w:t>
      </w:r>
      <w:r w:rsidR="00C657FC" w:rsidRP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есто государственной регистрации: 220062, г. Минск, ул. Тимирязева, д. 11</w:t>
      </w:r>
      <w:r w:rsid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 корпус 8, пом. 2149,2147,2148, п</w:t>
      </w:r>
      <w:r w:rsidR="00C657FC" w:rsidRP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очтовый адрес: 220062, г. Минск, </w:t>
      </w:r>
      <w:proofErr w:type="spellStart"/>
      <w:r w:rsidR="00C657FC" w:rsidRP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ул.Тимирязева</w:t>
      </w:r>
      <w:proofErr w:type="spellEnd"/>
      <w:r w:rsidR="00C657FC" w:rsidRP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114, пом. 2150</w:t>
      </w:r>
      <w:r w:rsidRPr="00C657F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14A5568A" w14:textId="32709C0F" w:rsidR="00044578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1C5134" w:rsidRPr="001C5134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Пользователь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 – физическое лицо, прошедшее процедуру регистрации </w:t>
      </w:r>
      <w:r w:rsidR="006376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 интернет-сайте</w:t>
      </w:r>
      <w:r w:rsidR="006376E0" w:rsidRPr="006376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proofErr w:type="spellStart"/>
      <w:r w:rsidR="006376E0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6376E0" w:rsidRPr="006376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6376E0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6376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отвечающее требованиям п.1.1 настоящего договора.</w:t>
      </w:r>
    </w:p>
    <w:p w14:paraId="2CAD788B" w14:textId="4F5C13FE" w:rsidR="00044578" w:rsidRPr="00044578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1.5.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Pr="00044578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Интернет-сайт </w:t>
      </w:r>
      <w:proofErr w:type="spellStart"/>
      <w:r w:rsidRPr="00044578">
        <w:rPr>
          <w:rFonts w:ascii="Times New Roman" w:eastAsia="Times New Roman" w:hAnsi="Times New Roman" w:cs="Times New Roman"/>
          <w:b/>
          <w:color w:val="181A1B"/>
          <w:sz w:val="24"/>
          <w:szCs w:val="24"/>
          <w:lang w:val="en-US" w:eastAsia="ru-RU"/>
        </w:rPr>
        <w:t>abw</w:t>
      </w:r>
      <w:proofErr w:type="spellEnd"/>
      <w:r w:rsidRPr="00044578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</w:t>
      </w:r>
      <w:r w:rsidRPr="00044578">
        <w:rPr>
          <w:rFonts w:ascii="Times New Roman" w:eastAsia="Times New Roman" w:hAnsi="Times New Roman" w:cs="Times New Roman"/>
          <w:b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– Принадлежащий Платформе </w:t>
      </w:r>
      <w:r w:rsidRP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интернет-сайт, размещённый на доменном имени </w:t>
      </w:r>
      <w:r w:rsidR="0089081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второго уровня </w:t>
      </w:r>
      <w:r w:rsidRP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abw.by</w:t>
      </w:r>
      <w:r w:rsidR="0089081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а также всех нижестоящих доменных именах третьего и последующего уровней.</w:t>
      </w:r>
    </w:p>
    <w:p w14:paraId="46F06231" w14:textId="03BD5EC5" w:rsidR="001C5134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1C5134" w:rsidRPr="001C513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Программный продукт 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– принадлежащее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33524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программное обеспечение (совокупность компьютерных программ, алгоритмов, команд, документации и т.д.) размещенное </w:t>
      </w:r>
      <w:r w:rsid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(доступное) 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 домене abw.by и связанных с ним-веб-страницах, имеющее функциональные возможности, доступ к которым может быть предоставлен Пользователю</w:t>
      </w:r>
      <w:r w:rsidR="006376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соответствии с настоящим договором</w:t>
      </w:r>
      <w:r w:rsidR="001C5134" w:rsidRPr="001C51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0EF3C38D" w14:textId="1C212F7E" w:rsidR="007642F9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7642F9" w:rsidRPr="007642F9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Личный кабинет</w:t>
      </w:r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– 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специальный раздел интернет-сайта </w:t>
      </w:r>
      <w:r w:rsidR="005A57D5" w:rsidRPr="000445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abw.by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доступ Пользователя к которому осуществляется 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при авторизации пользователя на интернет-сайте </w:t>
      </w:r>
      <w:proofErr w:type="spellStart"/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основании уникальных регистрационных данных, который предоставляет Пользователю возможность использования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безвозмездной основе</w:t>
      </w:r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отдельных функциональных возможностей платформы abw.by, в том числе размещения, изменения и удаления 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бъявлений, обмена сообщениями с иными Пользователями, оставления комментариев под публикациями на платформе abw.by.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После получения </w:t>
      </w:r>
      <w:r w:rsidR="002B5BC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посредством авторизации 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доступа к Личному кабинету Пользователю предоставляется возможност</w:t>
      </w:r>
      <w:r w:rsidR="002B5BC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ь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выбора, оплаты и использования Услуг, оказываемых</w:t>
      </w:r>
      <w:r w:rsidR="007642F9" w:rsidRPr="007642F9"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7642F9" w:rsidRP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соответствии с настоящим договором на возмездной основе.</w:t>
      </w:r>
    </w:p>
    <w:p w14:paraId="2E3ED873" w14:textId="4E0F3E2B" w:rsidR="00832F2D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7750E0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У</w:t>
      </w:r>
      <w:r w:rsidR="004443FD" w:rsidRPr="007750E0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слуги</w:t>
      </w:r>
      <w:r w:rsidR="004443FD" w:rsidRPr="0033524F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 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–</w:t>
      </w:r>
      <w:r w:rsidR="0089081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услуги, оказываемые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33524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3524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посредством </w:t>
      </w:r>
      <w:r w:rsidR="0033524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Программных продуктов ABW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рамках настоящего Договора. Также </w:t>
      </w:r>
      <w:r w:rsidR="00F64C2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 тексту настоящего договора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под услугами для целей настоящего Договора стороны подразумева</w:t>
      </w:r>
      <w:r w:rsidR="00F64C2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ю</w:t>
      </w:r>
      <w:r w:rsidR="007750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предоставление </w:t>
      </w:r>
      <w:r w:rsid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порядке простой (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неисключительной</w:t>
      </w:r>
      <w:r w:rsid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лицензии прав использования отдельных </w:t>
      </w:r>
      <w:r w:rsid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рограммных продуктов </w:t>
      </w:r>
      <w:r w:rsidR="0033524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том числе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: </w:t>
      </w:r>
      <w:r w:rsidR="005A57D5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«Расширенный 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личный кабинет</w:t>
      </w:r>
      <w:r w:rsidR="005A57D5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5A57D5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</w:t>
      </w:r>
      <w:r w:rsidR="0033524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вто по VIN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5404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3C027FE8" w14:textId="26D4DB2D" w:rsidR="004443FD" w:rsidRPr="0033524F" w:rsidRDefault="005404F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Перечень </w:t>
      </w:r>
      <w:r w:rsidR="00F64C2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слуг 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предоставляемых Пользователям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аммных продуктов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может изменяться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связи с развитием сервисов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Pr="005404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в связи с чем условия настоящего договора могут быть изменены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40EFB1F0" w14:textId="1D5EF241" w:rsidR="00060276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0F0A2D" w:rsidRPr="0033524F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 xml:space="preserve">«Расширенный </w:t>
      </w:r>
      <w:r w:rsidR="00060276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личный кабинет</w:t>
      </w:r>
      <w:r w:rsidR="000F0A2D" w:rsidRPr="0033524F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» 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–</w:t>
      </w:r>
      <w:r w:rsidR="007750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7750E0" w:rsidRPr="007750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слуги</w:t>
      </w:r>
      <w:r w:rsidR="000F0A2D" w:rsidRPr="007750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 которым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предоставляется право использования </w:t>
      </w:r>
      <w:r w:rsidR="005A57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условиях простой (неисключительной) лицензии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рограммного продукта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позволяющего использовать расширенные функциональные возможности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Личного </w:t>
      </w:r>
      <w:r w:rsidR="00060276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</w:t>
      </w:r>
      <w:r w:rsidR="003B4B73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3B4B73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предназначенные для привлечения внимания к Объявлениям, размещенным Пользователем посредством Личного кабинета на интернет-сайте </w:t>
      </w:r>
      <w:proofErr w:type="spellStart"/>
      <w:r w:rsidR="0095461C" w:rsidRPr="009546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abw</w:t>
      </w:r>
      <w:proofErr w:type="spellEnd"/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2B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«Горячее предложение», «Поднять 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объявление», «Выделить цену», «Выделить цветом», «Стикер на </w:t>
      </w:r>
      <w:r w:rsidR="00F73760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объявлении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«Увеличить размер фото», «Показать в похожих и в рекомендациях», «В начале поисковой выдачи»</w:t>
      </w:r>
      <w:r w:rsidR="002B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функциональные возможности)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73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95461C" w:rsidRP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количества размещаемых Объявлений</w:t>
      </w:r>
      <w:r w:rsidR="009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«Расширенный </w:t>
      </w:r>
      <w:r w:rsidR="00060276" w:rsidRPr="00060276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личный кабинет</w:t>
      </w:r>
      <w:r w:rsidR="000F0A2D" w:rsidRP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предоставляется после оплаты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выбранного тариф</w:t>
      </w:r>
      <w:r w:rsidR="00F7376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95461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(предложения)</w:t>
      </w:r>
      <w:r w:rsidR="00F7376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информация о которых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размещае</w:t>
      </w:r>
      <w:r w:rsidR="00F7376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тся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страниц</w:t>
      </w:r>
      <w:r w:rsidR="0095461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ах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hyperlink r:id="rId10" w:history="1">
        <w:r w:rsidR="00060276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95461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11" w:history="1">
        <w:r w:rsidR="0095461C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95461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Объём, функциональны</w:t>
      </w:r>
      <w:r w:rsidR="00F7376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 возможностей</w:t>
      </w:r>
      <w:r w:rsidR="0095461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«Расширенного личного кабинета» </w:t>
      </w:r>
      <w:r w:rsidR="00F7376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срок доступа к «Расширенному личному кабинету» </w:t>
      </w:r>
      <w:r w:rsidR="0095461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определяется в зависимости от выбранного и оплаченного Пользователем тарифа (предложения).</w:t>
      </w:r>
      <w:r w:rsidR="004E7DF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E7D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Условия и порядок предоставления простой (неисключительной) лицензии на использование Программного продукта «</w:t>
      </w:r>
      <w:r w:rsidR="005404F6" w:rsidRPr="005404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Расширенный личный кабинет</w:t>
      </w:r>
      <w:r w:rsidR="004E7D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определены в разделе </w:t>
      </w:r>
      <w:r w:rsidR="008F6BA4" w:rsidRP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E7DFD" w:rsidRP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настоя</w:t>
      </w:r>
      <w:r w:rsidR="008F6BA4" w:rsidRP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щего д</w:t>
      </w:r>
      <w:r w:rsidR="004E7DFD" w:rsidRP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оговора.</w:t>
      </w:r>
    </w:p>
    <w:p w14:paraId="468A1A94" w14:textId="7F0D9DAF" w:rsidR="000F0A2D" w:rsidRDefault="000445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0F0A2D" w:rsidRPr="0033524F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Программный продукт «</w:t>
      </w:r>
      <w:r w:rsidR="00060276" w:rsidRPr="00060276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Отчёты об авто по VIN</w:t>
      </w:r>
      <w:r w:rsidR="000F0A2D" w:rsidRPr="0033524F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»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 –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рограммный продукт </w:t>
      </w:r>
      <w:r w:rsidR="00060276" w:rsidRP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предназначенный для предоставления </w:t>
      </w:r>
      <w:r w:rsidR="000602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систематизированной информации о транспортном средстве в объеме и на условиях, установленных настоящим </w:t>
      </w:r>
      <w:r w:rsid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оговором. Условия и порядок предоставления простой (неисключительной) лицензии на использование Программного продукта «</w:t>
      </w:r>
      <w:r w:rsidR="007750E0" w:rsidRPr="007750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0F0A2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определены в разделе</w:t>
      </w:r>
      <w:r w:rsid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5</w:t>
      </w:r>
      <w:r w:rsidR="000F0A2D" w:rsidRPr="007750E0">
        <w:rPr>
          <w:rFonts w:ascii="Times New Roman" w:eastAsia="Times New Roman" w:hAnsi="Times New Roman" w:cs="Times New Roman"/>
          <w:color w:val="181A1B"/>
          <w:sz w:val="24"/>
          <w:szCs w:val="24"/>
          <w:highlight w:val="yellow"/>
          <w:lang w:eastAsia="ru-RU"/>
        </w:rPr>
        <w:t xml:space="preserve"> </w:t>
      </w:r>
      <w:r w:rsidR="000F0A2D" w:rsidRP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настоящего </w:t>
      </w:r>
      <w:r w:rsid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0F0A2D" w:rsidRPr="008F6B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оговора.</w:t>
      </w:r>
    </w:p>
    <w:p w14:paraId="65C8B659" w14:textId="3DFDAC82" w:rsidR="002B5BCD" w:rsidRPr="0033524F" w:rsidRDefault="002B5BCD" w:rsidP="002B5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Pr="0033524F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 xml:space="preserve">Объявление </w:t>
      </w:r>
      <w:r w:rsidRPr="0033524F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 xml:space="preserve">– размещаемая </w:t>
      </w:r>
      <w:r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Пользователем</w:t>
      </w:r>
      <w:r w:rsidR="008F6BA4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,</w:t>
      </w:r>
      <w:r w:rsidR="008F6BA4" w:rsidRPr="008F6BA4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 xml:space="preserve"> </w:t>
      </w:r>
      <w:r w:rsidR="008F6BA4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 xml:space="preserve">имеющим Личный кабинет и авторизовавшимся </w:t>
      </w:r>
      <w:r w:rsidR="008F6BA4" w:rsidRPr="0033524F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на интернет-сайте abw.by</w:t>
      </w:r>
      <w:r w:rsidR="008F6BA4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 xml:space="preserve">, </w:t>
      </w:r>
      <w:r w:rsidRPr="0033524F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информация о предлагаемых Пользователем товарах, работах, услугах, о самом Пользователе для установления контактов и совершения сделок между продавцами (исполнителями, подрядчиками) и покупателями (заказчиками работ, услуг).</w:t>
      </w:r>
    </w:p>
    <w:p w14:paraId="3B2A8A2A" w14:textId="77777777" w:rsidR="000F0A2D" w:rsidRDefault="000F0A2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6A034466" w14:textId="77777777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1A63E06A" w14:textId="2F7E60D9" w:rsidR="004443FD" w:rsidRPr="003108A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2. </w:t>
      </w:r>
      <w:r w:rsidR="003108AF"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Предмет договора</w:t>
      </w:r>
    </w:p>
    <w:p w14:paraId="04A4F071" w14:textId="229967C7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2.1.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6978B1"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обязуется по поручению </w:t>
      </w:r>
      <w:r w:rsid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оказать Услуги</w:t>
      </w:r>
      <w:r w:rsidR="00C206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832F2D" w:rsidRP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посредством предоставления 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832F2D" w:rsidRP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функциональных возможностей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Программных продуктов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832F2D" w:rsidRP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P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а </w:t>
      </w:r>
      <w:r w:rsid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обязуется принять Услуги, оказанные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6978B1"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оплатить их в порядке и на условиях, определенных настоящим Договором.</w:t>
      </w:r>
    </w:p>
    <w:p w14:paraId="46A8DFCA" w14:textId="2B506CB6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2.</w:t>
      </w:r>
      <w:r w:rsidR="00BA62BF" w:rsidRP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Перечень Услуг, которые должны быть оказаны в рамках настоящего Договора, период предоставления таких Услуг и иные условия, определяющие порядок их оказания, а также другая информация, являющаяся существенной для оказания таких Услуг, 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содержатся в тарифах (предложениях), размещаемых на 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интернет-сайте</w:t>
      </w:r>
      <w:r w:rsidR="0057413F" w:rsidRP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proofErr w:type="spellStart"/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57413F" w:rsidRP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а также </w:t>
      </w:r>
      <w:r w:rsidR="0057413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отображаем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ых</w:t>
      </w:r>
      <w:r w:rsidR="0057413F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при выборе пользователем предложенных Услуг согласно вышеуказанным тарифам (предложениям) </w:t>
      </w:r>
      <w:r w:rsidR="0057413F" w:rsidRP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инструкция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</w:t>
      </w:r>
      <w:r w:rsidR="0057413F" w:rsidRP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 порядке оплаты (требования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</w:t>
      </w:r>
      <w:r w:rsidR="0057413F" w:rsidRP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 оплате)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</w:p>
    <w:p w14:paraId="579E1FD3" w14:textId="602BFB1C" w:rsidR="00832F2D" w:rsidRDefault="00832F2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2.</w:t>
      </w:r>
      <w:r w:rsidR="00BA62BF" w:rsidRP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вправе привлекать третьих лиц для исполнения своих обязательств по настоящему Договору, а также использовать услуги/работы третьих лиц, обеспечивающих возможность предоставления Услуг, предусмотренных настоящим Договором.</w:t>
      </w:r>
    </w:p>
    <w:p w14:paraId="75F9400F" w14:textId="595B522F" w:rsidR="0057413F" w:rsidRPr="00BA62B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2.4. </w:t>
      </w:r>
      <w:r w:rsidR="00C206D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отношении Услуг, по которым </w:t>
      </w:r>
      <w:r w:rsidR="008F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</w:t>
      </w:r>
      <w:r w:rsidR="008F6E31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предоставляет право использования (лицензию) </w:t>
      </w:r>
      <w:r w:rsidR="005404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рограммного продукта, действуют условия</w:t>
      </w:r>
      <w:r w:rsidR="0057413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установленные соответствующим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разделами настоящего договора, при этом ко всем предоставляемым программным продуктам относятся следующие условия</w:t>
      </w:r>
      <w:r w:rsidR="00BA62BF" w:rsidRP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4AD922C5" w14:textId="16AA4CEF" w:rsidR="004443FD" w:rsidRPr="00BA62B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2.4.</w:t>
      </w:r>
      <w:r w:rsidR="00BA62BF" w:rsidRP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пособы использования </w:t>
      </w:r>
      <w:r w:rsid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рограммн</w:t>
      </w:r>
      <w:r w:rsid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ых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</w:t>
      </w:r>
      <w:r w:rsid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ов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 предусмотренные прямо соответствующими разделами настоящего договора,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том числе копирование, переработка, публикация, распространение, продажа или иная передача запрещаются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0717AAE0" w14:textId="74E2B0D2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2.4.</w:t>
      </w:r>
      <w:r w:rsidR="00BA62BF" w:rsidRP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За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3B3319"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сохраняются права использования </w:t>
      </w:r>
      <w:r w:rsid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рограммных продуктов и права выдачи лицензий/пре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доставления Услуг третьим лицам;</w:t>
      </w:r>
    </w:p>
    <w:p w14:paraId="3202F58B" w14:textId="04D888F9" w:rsidR="003B3319" w:rsidRDefault="00BA62B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2.4.3. 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Пользователю не предоставляется право </w:t>
      </w:r>
      <w:proofErr w:type="spellStart"/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сублицензирования</w:t>
      </w:r>
      <w:proofErr w:type="spellEnd"/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отношении Программных продуктов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3B3319"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3692A8BE" w14:textId="37E0F9BF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2.4.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В случае оплаты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Услуг, по которым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Платформа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предоставляет право использования (лицензию) программного продукта, и не использования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такого программного продукта (полностью или частично) в течение предоставленного </w:t>
      </w:r>
      <w:r w:rsidR="008F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Платформой </w:t>
      </w:r>
      <w:r w:rsidR="008F6E31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срока использования программного продукта денежные средства за такие Услуги не возвращаются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69AC466F" w14:textId="4BBD5A21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2.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Категорически запрещено компилировать, дешифровать, изменять и производить иные действия с объектным кодом программы, в том числе с целью получения информации о механизме работы программных продуктов.</w:t>
      </w:r>
    </w:p>
    <w:p w14:paraId="11170571" w14:textId="5B187646" w:rsidR="004443FD" w:rsidRPr="00183974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A62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6.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Пользуясь программными продуктами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5E22D9"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proofErr w:type="gramStart"/>
      <w:r w:rsidR="005E22D9" w:rsidRPr="006978B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proofErr w:type="gramEnd"/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E22D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соглашается с тем, что</w:t>
      </w:r>
      <w:r w:rsidR="00183974" w:rsidRPr="0018397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3B386FDB" w14:textId="73E51659" w:rsidR="004443FD" w:rsidRPr="0033524F" w:rsidRDefault="00BA62B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он ознакомился с условиями 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 до момента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произведения оплаты вознаграждения и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получе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ния доступа к соответствующему П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рограммно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му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продукту;</w:t>
      </w:r>
    </w:p>
    <w:p w14:paraId="7F27FA0C" w14:textId="01B30B27" w:rsidR="004443FD" w:rsidRPr="0033524F" w:rsidRDefault="00BA62B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он принимает все условия 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 без каких-либо изъятий или ограничений, а в случае несогласия с ними он должен не допускать получения доступа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к Программному продукту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или незамедлительно прекратить использование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рограммн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3BB0A83A" w14:textId="715DF9BA" w:rsidR="00161555" w:rsidRPr="00C9356A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6E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6EB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Программные продукты предоставляются Пользователю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</w:t>
      </w:r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«как есть» («</w:t>
      </w:r>
      <w:proofErr w:type="spellStart"/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C9356A"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соответствии с международной практикой.</w:t>
      </w:r>
    </w:p>
    <w:p w14:paraId="03329B4E" w14:textId="77777777" w:rsidR="00C9356A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370B450C" w14:textId="77777777" w:rsidR="00657BAD" w:rsidRPr="0033524F" w:rsidRDefault="00657BA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477CB7D5" w14:textId="6953D055" w:rsidR="004443FD" w:rsidRPr="003108A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3. П</w:t>
      </w:r>
      <w:r w:rsidR="003108AF"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орядок заключения договора </w:t>
      </w:r>
    </w:p>
    <w:p w14:paraId="16A53E93" w14:textId="721D36BD" w:rsidR="00832F2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3.1. </w:t>
      </w:r>
      <w:r w:rsidR="00832F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Настоящий договор является договором присоединения в том понимании, в котором он определен в соответствии со ст.398 Гражданского кодекса Республики Беларусь, и его условия могут быть приняты Пользователем только посредством присоединения к договору в целом, без каких-либо оговорок и изъятий.</w:t>
      </w:r>
      <w:r w:rsidR="00386E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случае несогласия с любыми условиями настоящего договора Пользователь отказывается от его заключения и соответственно предлагаемых Услуг (Программных продуктов).</w:t>
      </w:r>
    </w:p>
    <w:p w14:paraId="631069F7" w14:textId="206DC371" w:rsidR="00872455" w:rsidRPr="00872455" w:rsidRDefault="00832F2D" w:rsidP="00872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3.2. Заключение настоящего договора производится посредством акцепта Пользователем условий настоящего договора в соответствии со ст.398</w:t>
      </w:r>
      <w:r w:rsidR="001615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п.2 ст.408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Гражданского кодекса Республики Беларусь</w:t>
      </w:r>
      <w:r w:rsidR="001615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Акцептом настоящего договора признаётся произведение оплаты выбранной Пользователем </w:t>
      </w:r>
      <w:r w:rsid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1615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слуги (</w:t>
      </w:r>
      <w:r w:rsid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вознаграждения за предоставление права использования Программного продукта</w:t>
      </w:r>
      <w:r w:rsidR="001615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в соответствии с тарифами (предложениями), размещёнными на страницах </w:t>
      </w:r>
      <w:hyperlink r:id="rId12" w:history="1">
        <w:r w:rsidR="00161555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1615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13" w:history="1">
        <w:r w:rsidR="00161555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 w:rsidR="001615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14" w:history="1">
        <w:r w:rsidR="00306C5D" w:rsidRPr="004950B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https://abw.by/vin</w:t>
        </w:r>
      </w:hyperlink>
      <w:r w:rsidR="00872455" w:rsidRPr="0087245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306C5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hyperlink r:id="rId15" w:history="1">
        <w:r w:rsidR="00872455" w:rsidRPr="004950BF">
          <w:rPr>
            <w:rStyle w:val="a3"/>
            <w:rFonts w:ascii="Times New Roman" w:hAnsi="Times New Roman" w:cs="Times New Roman"/>
            <w:sz w:val="24"/>
            <w:szCs w:val="24"/>
          </w:rPr>
          <w:t>https://abw.by/</w:t>
        </w:r>
        <w:r w:rsidR="00872455" w:rsidRPr="004950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contract</w:t>
        </w:r>
      </w:hyperlink>
      <w:r w:rsidR="00872455" w:rsidRPr="008724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C5E4FDD" w14:textId="07BE1275" w:rsidR="00161555" w:rsidRDefault="0016155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а равно совершение Пользователем любых иных конклюдентных действий, свидетельствующих о принятии условий настоящего договора.</w:t>
      </w:r>
    </w:p>
    <w:p w14:paraId="292AAF8C" w14:textId="59B9E646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3.3.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Платформа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оставляет за собой право не предоставлять Услуги </w:t>
      </w:r>
      <w:r w:rsidR="00657BAD" w:rsidRP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Программные продукты</w:t>
      </w:r>
      <w:r w:rsidR="00657BAD" w:rsidRP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Пользователям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случаях, определенных настоящим </w:t>
      </w:r>
      <w:r w:rsid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оговором, а также по собственному усмотрению без разъяснения причин отказа предоставления Услуг</w:t>
      </w:r>
      <w:r w:rsid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57BAD" w:rsidRP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Программных продуктов</w:t>
      </w:r>
      <w:r w:rsidR="00657BAD" w:rsidRP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659D54AA" w14:textId="77777777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</w:p>
    <w:p w14:paraId="4664AF8E" w14:textId="77777777" w:rsidR="00657BAD" w:rsidRPr="0033524F" w:rsidRDefault="00657BA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47AA0F30" w14:textId="4BC3F142" w:rsidR="004443FD" w:rsidRPr="003108A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7642F9"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4</w:t>
      </w:r>
      <w:r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. </w:t>
      </w:r>
      <w:r w:rsidR="003108AF" w:rsidRPr="003108AF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Порядок предоставления «Расширенного личного кабинета»</w:t>
      </w:r>
    </w:p>
    <w:p w14:paraId="6ED94D1B" w14:textId="3427DA12" w:rsidR="004443FD" w:rsidRDefault="007642F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5002A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При приобретении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личн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</w:t>
      </w:r>
      <w:r w:rsid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кабинет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657B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3B3319"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4443FD"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предоставляет 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 право (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простую (неисключительную) лицензию</w:t>
      </w:r>
      <w:r w:rsid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использование Программного продукта</w:t>
      </w:r>
      <w:r w:rsidR="005002A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именуемого для целей настоящего раздела договора «Расширенный личный кабинет»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объеме и на условиях, изложенных в настоящем Договоре. </w:t>
      </w:r>
    </w:p>
    <w:p w14:paraId="3CA7A8E1" w14:textId="07068294" w:rsidR="00B45A58" w:rsidRPr="0033524F" w:rsidRDefault="003B3319" w:rsidP="00B4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4.2. Размер вознаграждения </w:t>
      </w:r>
      <w:r w:rsid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«Расширенный личный кабинет»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его функциональные возможности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определяется и уплачивается Пользователем в соответствии с тарифами (предложениями)</w:t>
      </w:r>
      <w:r w:rsid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размещаемыми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 xml:space="preserve">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hyperlink r:id="rId16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17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которые являются неотъемлемой частью настоящего договора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45A58" w:rsidRP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Размер вознаграждения может изменяться Платформой 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</w:t>
      </w:r>
      <w:r w:rsidR="00B45A58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одностороннем порядке.</w:t>
      </w:r>
    </w:p>
    <w:p w14:paraId="61DBF17E" w14:textId="77777777" w:rsidR="003B3319" w:rsidRDefault="003B331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Производя оплату </w:t>
      </w:r>
      <w:proofErr w:type="gram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соответствии с вышеуказанными тарифами (предложениями)</w:t>
      </w:r>
      <w:proofErr w:type="gram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Пользователь подтверждает своё полное согласие с вышеуказанными тарифами (предложениями) и их содержанием, изучение данных тарифов (предложений), настоящего договора, необходимость приобретения простой (неисключительной) лицензии на изложенных в них условиях, ознакомление и согласие со всеми функциональными возможностями Программного продукта 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«Расширенный личный кабинет»</w:t>
      </w:r>
      <w:r w:rsid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4DCC599F" w14:textId="6BCC48C7" w:rsidR="003B3319" w:rsidRDefault="003B331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4.3.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является владельцем исключительных прав на Программный продукт «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Расширенный личный кабинет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».</w:t>
      </w:r>
    </w:p>
    <w:p w14:paraId="3397035A" w14:textId="59F8C452" w:rsidR="004443FD" w:rsidRPr="0033524F" w:rsidRDefault="007642F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5002A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0E27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5002A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Пользователю предоставляются следующие права использования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</w:t>
      </w:r>
      <w:r w:rsid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 личного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кабинет</w:t>
      </w:r>
      <w:r w:rsid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43685E53" w14:textId="3B10A409" w:rsidR="004443FD" w:rsidRDefault="007642F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0E27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Запуск Программного продукта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</w:t>
      </w:r>
      <w:r w:rsid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ый личный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кабинет»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работу с ним.</w:t>
      </w:r>
    </w:p>
    <w:p w14:paraId="15F76CB3" w14:textId="79992D03" w:rsidR="006C2B24" w:rsidRPr="0033524F" w:rsidRDefault="006C2B2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Программный продукт «</w:t>
      </w:r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Расширенн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ый личный </w:t>
      </w:r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запускается автоматически после оплаты Пользователем выбранного им тарифа (предложения) посредством активации</w:t>
      </w:r>
      <w:r w:rsidR="000E27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Платформой </w:t>
      </w:r>
      <w:r w:rsidR="000E27B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выбранных Пользователем дополнительных функциональных возможностей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использование которых </w:t>
      </w:r>
      <w:r w:rsid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после активации 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становится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доступн</w:t>
      </w:r>
      <w:r w:rsidR="007642F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E27B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для Пользователя при авторизации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5011BAA3" w14:textId="77777777" w:rsidR="004443FD" w:rsidRDefault="007642F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Использование заложенных в Программный продукт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</w:t>
      </w:r>
      <w:r w:rsid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ый личный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кабинет»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функциональных возможностей.</w:t>
      </w:r>
      <w:r w:rsidR="00806BD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5C281E4C" w14:textId="7912762B" w:rsidR="00D253C5" w:rsidRDefault="00806BDE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Использование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заложенных в Программный продукт </w:t>
      </w:r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ый личный </w:t>
      </w:r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кабинет»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функциональных возможностей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активированных Платформой 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производится</w:t>
      </w:r>
      <w:r w:rsid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D253C5" w:rsidRP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авториз</w:t>
      </w:r>
      <w:r w:rsid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ованным</w:t>
      </w:r>
      <w:r w:rsidR="00D253C5" w:rsidRP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интернет-сайте abw.by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Пользователем </w:t>
      </w:r>
      <w:r w:rsid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через интерфейс интернет-сайта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D253C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Личного кабинета.</w:t>
      </w:r>
    </w:p>
    <w:p w14:paraId="38BD12A4" w14:textId="23BDFD97" w:rsidR="004443FD" w:rsidRDefault="007642F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Иные способы использования Программного продукта 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«Расширенный личный кабинет»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не указанные в п.4.4, подп.4.4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.1, 4.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.2,</w:t>
      </w:r>
      <w:r w:rsidR="006C2B24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запрещаются.</w:t>
      </w:r>
    </w:p>
    <w:p w14:paraId="05E24E57" w14:textId="77777777" w:rsidR="0005307E" w:rsidRPr="0063291F" w:rsidRDefault="00806BDE" w:rsidP="00053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0530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Конкретные функциональные возможности, доступные для использования посредством «</w:t>
      </w:r>
      <w:r w:rsidR="0005307E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Расширенн</w:t>
      </w:r>
      <w:r w:rsidR="000530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 личного </w:t>
      </w:r>
      <w:r w:rsidR="0005307E"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кабинет</w:t>
      </w:r>
      <w:r w:rsidR="000530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а», срок их действия, определяются в зависимости от выбранных и </w:t>
      </w:r>
      <w:r w:rsidR="0005307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оплаченны</w:t>
      </w:r>
      <w:r w:rsidR="000530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 Пользователем тарифов (предложений</w:t>
      </w:r>
      <w:r w:rsidR="0005307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(</w:t>
      </w:r>
      <w:hyperlink r:id="rId18" w:history="1">
        <w:r w:rsidR="0005307E" w:rsidRPr="006329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05307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19" w:history="1">
        <w:r w:rsidR="0005307E" w:rsidRPr="006329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 w:rsidR="0005307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).</w:t>
      </w:r>
    </w:p>
    <w:p w14:paraId="4880EAD4" w14:textId="226488D6" w:rsidR="00EF5C6F" w:rsidRDefault="00EF5C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зависимости от выбранных на 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hyperlink r:id="rId20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21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Pr="00EF5C6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оплаченных Пользователем тарифов (предложений) Пользователю становятся доступны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(могут быть активированы)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следующие функциональные возможности «Расширенного личного кабинета»</w:t>
      </w:r>
      <w:r w:rsidRPr="00EF5C6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14BDAB46" w14:textId="0155F2CE" w:rsidR="00806BDE" w:rsidRDefault="00806BDE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Функциональные возможности, </w:t>
      </w:r>
      <w:r w:rsidRPr="00806BD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предназначенные для привлечения внимания к Объявлениям, размещенным Пользователем посредством Личного кабинета на интернет-сайте abw.by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Pr="00806BD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том числе: «Горячее предложение», «Поднять объявление», «Выделить цену», «Выделить цветом», «Стикер на </w:t>
      </w:r>
      <w:proofErr w:type="spellStart"/>
      <w:r w:rsidRPr="00806BD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обьявлении</w:t>
      </w:r>
      <w:proofErr w:type="spellEnd"/>
      <w:r w:rsidRPr="00806BD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», «Увеличить размер фото», «Показать в похожих и в рекомендациях», «В начале поисковой выдачи»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</w:p>
    <w:p w14:paraId="4B605141" w14:textId="37E4EB10" w:rsidR="00806BDE" w:rsidRPr="00B239AD" w:rsidRDefault="00B239A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142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Функциональные возможности, предназначенные для увеличения количества Объявлений, </w:t>
      </w:r>
      <w:r w:rsidR="00623F1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доступных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для публикации на 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623F1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сверх лимита (не более 2-х объявлений), установленного для Личных кабинетов Пользователей, не приобретающих «Расширенный личный кабинет»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491A06A0" w14:textId="6C3F7E99" w:rsidR="00B239AD" w:rsidRDefault="00B239A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Описание функциональных возможностей, предназначенных для привлечения внимания к Объявлениям, </w:t>
      </w:r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увеличения количества Объявлений</w:t>
      </w:r>
      <w:r w:rsidR="00623F1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содержится в соответствующих тарифах (предложениях) на странице </w:t>
      </w:r>
      <w:hyperlink r:id="rId22" w:history="1">
        <w:r w:rsidRPr="00806BD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0511AEC9" w14:textId="4E82BB03" w:rsidR="000E0FE0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4.6. Доступ к «Расширенному личному кабинету» и его функциональным возможностям может быть предоставлен Пользователю следующим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способ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ами</w:t>
      </w:r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126B07C0" w14:textId="77777777" w:rsidR="000E0FE0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Посредством выбора и оплаты Пользователем тарифа (предложения) «</w:t>
      </w:r>
      <w:r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Пополнить баланс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(</w:t>
      </w:r>
      <w:hyperlink r:id="rId23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).</w:t>
      </w:r>
    </w:p>
    <w:p w14:paraId="2F15031A" w14:textId="6C210E0A" w:rsidR="000E0FE0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таком случае Пользователю предоставляется доступ ко всем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видам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дополнительны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функциональны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возможност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«Расширенного личного кабинета»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(подпункты 4.5.1, 4.5.2 пункта 4.5 договора)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При этом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конкретный объём (количество) и срок действия реализуемых (используемых) функциональных возможностей «Расширенного личного кабинета» реализу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тся (использу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тся) Пользователем самостоятельно в рамках услови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соответствующих тарифов (предложений) (</w:t>
      </w:r>
      <w:hyperlink r:id="rId24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п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утём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использования функции «оплата с баланса баллами». </w:t>
      </w:r>
    </w:p>
    <w:p w14:paraId="5424D8AE" w14:textId="7A3CABB6" w:rsidR="000E0FE0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</w:t>
      </w:r>
      <w:r w:rsidRPr="00850AA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онкретный объём (количество) и срок действия дополнительных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функциональны</w:t>
      </w:r>
      <w:r w:rsidR="00D562D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возможностей «Расширенного личного кабинета», возможные для реализации (использования) Пользователем 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зависят от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количеств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приобретённых Пользователем баллов при пополнении баланса.</w:t>
      </w:r>
    </w:p>
    <w:p w14:paraId="24997C0E" w14:textId="77777777" w:rsidR="000E0FE0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4.6.2. Посредством выбора и оплаты Пользователем конкретных функциональных возможностей и их срока действия в рамках соответствующего тарифа (предложения)</w:t>
      </w:r>
      <w:r w:rsidRPr="00850AA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hyperlink r:id="rId25" w:history="1">
        <w:r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).</w:t>
      </w:r>
    </w:p>
    <w:p w14:paraId="2F38EDB1" w14:textId="517C38EC" w:rsidR="00B518D1" w:rsidRPr="0063291F" w:rsidRDefault="00B518D1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7746D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ст.987 Гражданского кодекса Республики Беларусь, п.4 ст.44 Закона Республики Беларусь от 17.05.2011 N 262-З «Об авторском праве и смежных правах» по договору простой (неисключительной) лицензии Пользователю предоставляется право использования Программного продукта «Расширенный личный кабинет»</w:t>
      </w:r>
      <w:r w:rsidR="0063291F"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вознаграждение, уплачиваемое Пользователем в соответствии с п.4.</w:t>
      </w:r>
      <w:r w:rsidR="007746D3">
        <w:rPr>
          <w:rFonts w:ascii="Times New Roman" w:eastAsia="Times New Roman" w:hAnsi="Times New Roman" w:cs="Times New Roman"/>
          <w:sz w:val="24"/>
          <w:szCs w:val="24"/>
          <w:lang w:eastAsia="ru-RU"/>
        </w:rPr>
        <w:t>2, подпунктами 4.6.1, 4.6.2 пункта 4.6</w:t>
      </w:r>
      <w:r w:rsidR="0063291F"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36037984" w14:textId="4FF2E678" w:rsidR="00B518D1" w:rsidRPr="0063291F" w:rsidRDefault="00B518D1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 по настоящему договору являются надлежаще и в полном объёме исполненными в момент предоставления Пользователю права использования </w:t>
      </w:r>
      <w:r w:rsidR="0063291F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(простой (неисключительной) лицензии) 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продукта «Расширенный личный кабинет»</w:t>
      </w:r>
      <w:r w:rsidR="0063291F"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598B1B" w14:textId="77777777" w:rsidR="00B518D1" w:rsidRDefault="00B518D1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Право использования (простая (неисключительная) лицензия) в отношении «Расширенного личного кабинета» является предоставленн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ым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Пользователю</w:t>
      </w:r>
      <w:r w:rsid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 соответственно, срок действия лицензии считается начавшимся</w:t>
      </w:r>
      <w:r w:rsidR="0063291F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21AB124B" w14:textId="6C7D645D" w:rsidR="00703328" w:rsidRPr="0063291F" w:rsidRDefault="00703328" w:rsidP="0070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4.7.1. В случае получения 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доступа к «Расширенному личному кабинету» </w:t>
      </w:r>
      <w:r w:rsidRPr="008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4.6.1 пункта 4.6 (начисление баллов в Личном кабинете)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день поступления полной оплаты вознаграждения в соответствии с выбранным Пользователем тарифом (предложением) и начисления Пользователю выбранного количества баллов в Личный кабинет.</w:t>
      </w:r>
    </w:p>
    <w:p w14:paraId="0C3A4F99" w14:textId="3FE89CCF" w:rsidR="0063291F" w:rsidRDefault="006329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857BE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7033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В случае получения доступа к «Расширенному личному кабинету</w:t>
      </w:r>
      <w:r w:rsidRPr="008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порядке </w:t>
      </w:r>
      <w:r w:rsidR="008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 4.6.2 пункта 4.6 (оплата заранее выбранных функциональных возможностей) 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день поступления полной оплаты вознаграждения в соответствии с выбранным Пользователем тарифом (предложением) и активации Пользователю возможности использования посредством интерфейса интернет-сайта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соответствующих выбранных и оплаченных дополнительных функциональных возможностей;</w:t>
      </w:r>
    </w:p>
    <w:p w14:paraId="568BE5EF" w14:textId="2EC45B0E" w:rsidR="00D97BEB" w:rsidRPr="0063291F" w:rsidRDefault="00B518D1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7033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DB69F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Срок 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окончания </w:t>
      </w:r>
      <w:r w:rsidR="00DB69F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действия простой (неисключительной) лицензии в отношении «Расширенного личного кабинета» определяется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033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следующем порядке</w:t>
      </w:r>
      <w:r w:rsidR="00D97BEB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6648797D" w14:textId="31883C83" w:rsidR="00703328" w:rsidRDefault="00703328" w:rsidP="0070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4.8.1. В случае получения доступа к «Расширенному личному кабинету» </w:t>
      </w:r>
      <w:r w:rsidRPr="008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4.6.1 пункта 4.6 (начисление баллов в Личном кабинете)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05698DC6" w14:textId="77777777" w:rsidR="00703328" w:rsidRDefault="00703328" w:rsidP="0070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Периодом наличия начисленных в Личном кабинете баллов.</w:t>
      </w:r>
    </w:p>
    <w:p w14:paraId="5000D9DD" w14:textId="61998488" w:rsidR="00D97BEB" w:rsidRPr="0063291F" w:rsidRDefault="00D97B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7033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70332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DB69F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случае получения доступа к «Расширенному личному кабинету» </w:t>
      </w:r>
      <w:r w:rsidR="00703328" w:rsidRPr="008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</w:t>
      </w:r>
      <w:r w:rsidR="00703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4.6.2 пункта 4.6 (оплата заранее выбранных функциональных возможностей)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27E999FA" w14:textId="28CB18D1" w:rsidR="00DB69FE" w:rsidRDefault="00D97B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C</w:t>
      </w:r>
      <w:r w:rsidR="00DB69FE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роком действия выбранных и оплаченных Пользователем дополнительных функциональных возможностей согласно тарифами (предложениями) на интернет-сайте abw.by. В случае, если отдельные выбираемые функциональные возможности не подразумевают выбора срока их действия</w:t>
      </w:r>
      <w:r w:rsidR="00DB69F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– срок их действия равен сроку размещения Объявления, в отношении которого они выбраны (реализованы)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/ дню активации функции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«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Поднять об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ъ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явление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- для указанной функциональной возможности</w:t>
      </w:r>
      <w:r w:rsidR="00DB69F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7F7B8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DB69F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случае, если Пользователем выбраны и оплачены несколько функциональных возможностей – срок действия простой (неисключительной) лицензии в отношении «Расширенного личного кабинета» определяется как срок действия дополнительной функциональной возможности, действующей наибольший срок.</w:t>
      </w:r>
    </w:p>
    <w:p w14:paraId="3D6DE3A2" w14:textId="3646EF58" w:rsidR="00B518D1" w:rsidRDefault="00D97B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7F7B8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3. 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случае удаления/блокировки Личного кабинета и (или) Объявлени</w:t>
      </w:r>
      <w:r w:rsidR="00B406C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Пользователя по инициативе</w:t>
      </w:r>
      <w:r w:rsidR="00B406C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самого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Пользователя или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B406C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; 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одностороннего отказа </w:t>
      </w:r>
      <w:r w:rsidR="00B406C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любой</w:t>
      </w:r>
      <w:r w:rsidR="007F7B8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из Сторон</w:t>
      </w:r>
      <w:r w:rsidR="00B406C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расторжения по соглашению Сторон или судебном порядке 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настоящего договора</w:t>
      </w:r>
      <w:r w:rsidR="00B406C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(или)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Пользовательского соглашения</w:t>
      </w:r>
      <w:r w:rsidR="00B518D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– срок действия лицензии прекращается.</w:t>
      </w:r>
    </w:p>
    <w:p w14:paraId="3BC29824" w14:textId="5B368988" w:rsidR="000E0FE0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Территория действия простой (неисключительной) лицензии в отношении «Расширенного личного кабинета»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– территория Республики Беларусь.</w:t>
      </w:r>
    </w:p>
    <w:p w14:paraId="33537233" w14:textId="5DAF86A6" w:rsidR="000E0FE0" w:rsidRPr="00D97BEB" w:rsidRDefault="000E0FE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Размещение Объявлений с использованием «Расширенного личного кабинета», а также использование посредством «Расширенного личного кабинета» функциональных возможностей, предназначенных </w:t>
      </w:r>
      <w:r w:rsidRPr="000E0F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для привлечения внимания к Объявлениям, размещенным Пользователем 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через</w:t>
      </w:r>
      <w:r w:rsidRPr="000E0F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Личн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ый</w:t>
      </w:r>
      <w:r w:rsidRPr="000E0F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кабинет на интернет-сайте abw.by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производится Пользователем самостоятельно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 использованием функционала интернет-сайта </w:t>
      </w:r>
      <w:r w:rsidR="00E82FD4" w:rsidRPr="000E0F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abw.by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«Расширенного личного кабинета»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D97B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(ООО «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Бонусторг</w:t>
      </w:r>
      <w:proofErr w:type="spell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») непосредственно сам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размещает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изменяет Объявления</w:t>
      </w:r>
      <w:r w:rsidR="00E82FD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не применяет к ним функциональные возможности, предназначенные </w:t>
      </w:r>
      <w:r w:rsidR="00E82FD4" w:rsidRPr="000E0FE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для привлечения внимания к Объявлениям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2350CF31" w14:textId="3B1528C0" w:rsidR="00FF7104" w:rsidRPr="00B9598D" w:rsidRDefault="00B9598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4.11</w:t>
      </w:r>
      <w:r w:rsidR="00FF710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В случае получения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доступа к «Расширенному личному кабинету» посредством выбора и оплаты Пользователем тарифа (предложения) «</w:t>
      </w:r>
      <w:r w:rsidR="00177713" w:rsidRPr="00B23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Пополнить баланс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(</w:t>
      </w:r>
      <w:hyperlink r:id="rId26" w:history="1">
        <w:r w:rsidR="00177713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</w:t>
      </w:r>
      <w:r w:rsidRPr="008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 4.6.1 пункта 4.6 –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доступ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 «Расширенному личному кабинету»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предоставляется Пользователю на условиях подписки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 учетом следующих условий</w:t>
      </w:r>
      <w:r w:rsidR="00401AB9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6E295B45" w14:textId="62B3E7E1" w:rsidR="00177713" w:rsidRDefault="00401A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.1. П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осле проведения оплаты Пользователю начисляются баллы, количество которых отображается в Личном кабинете, 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которые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являю</w:t>
      </w:r>
      <w:r w:rsidR="00B959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тся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внутренними условными единицами, определяющими возможны</w:t>
      </w:r>
      <w:r w:rsidR="00092F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для </w:t>
      </w:r>
      <w:r w:rsidR="00092F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самостоятельного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выбора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Пользователем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посредством интерфейса интернет-сайта </w:t>
      </w:r>
      <w:proofErr w:type="spellStart"/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177713" w:rsidRP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177713" w:rsidRP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объём (количество) и сроки действия дополнительных функциональных возможностей «Расширенного личного кабинета».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439F696A" w14:textId="66F0622E" w:rsidR="00401AB9" w:rsidRDefault="00092F3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4.11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</w:t>
      </w:r>
      <w:r w:rsidR="00401AB9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Баллы, начисленные в Личный кабинет одного 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01AB9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не могут быть объединены или перенесены в Личный кабинет другого 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01AB9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Баллы не являются денежными единицами.</w:t>
      </w:r>
      <w:r w:rsidR="00401AB9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Баллы, в том числе неиспользованные, обмену на денежные единицы не подлежат.</w:t>
      </w:r>
    </w:p>
    <w:p w14:paraId="59C9FD26" w14:textId="77777777" w:rsidR="00092F39" w:rsidRDefault="00092F3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4.11.3. 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Выбор объёма (количества) и срока действия дополнительных функциональных возможностей «Расширенного личного кабинета» осуществляется Пользователем в соответствии с условиями тарифов (предложений) в отношении таких дополнительных функциональных возможностей (</w:t>
      </w:r>
      <w:hyperlink r:id="rId27" w:history="1">
        <w:r w:rsidR="00177713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). </w:t>
      </w:r>
    </w:p>
    <w:p w14:paraId="52376E15" w14:textId="77777777" w:rsidR="00D1235D" w:rsidRDefault="00092F3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ри выборе объёма (количества) и срока действия дополнительных функциональных возможностей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17771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ользователь определяет количество используемых (расходуемых)</w:t>
      </w:r>
      <w:r w:rsidR="001719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им баллов для использования (реализации) 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той или иной </w:t>
      </w:r>
      <w:r w:rsidR="001719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дополнительной функциональной возможности (возможностей)</w:t>
      </w:r>
      <w:r w:rsidR="00D1235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559BF161" w14:textId="486476D1" w:rsidR="00177713" w:rsidRPr="001719F5" w:rsidRDefault="00D1235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результате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выбор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Пользователем соответствующей функциональной возможности (возможностей) и срока их действия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 баланса Личного кабинета Пользователя списывается соответствующее количество баллов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ываемое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 при выборе конкретных выбранных функциональных возможностей и срока их действия</w:t>
      </w:r>
      <w:r w:rsidR="0064371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странице </w:t>
      </w:r>
      <w:hyperlink r:id="rId28" w:history="1">
        <w:r w:rsidR="00643711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1719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5A880954" w14:textId="12F5A8A1" w:rsidR="00177713" w:rsidRPr="00177713" w:rsidRDefault="00401A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4.</w:t>
      </w:r>
      <w:r w:rsidR="00D1235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.4. Пользователь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вправе использовать начисленные баллы исключительно способами, предложенными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ABW,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целях повышения эффективности размещенных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бъявлений.</w:t>
      </w:r>
    </w:p>
    <w:p w14:paraId="400F3B7E" w14:textId="77777777" w:rsidR="007E1B6A" w:rsidRDefault="00401A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4.</w:t>
      </w:r>
      <w:r w:rsidR="00D1235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.5. 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Баллы хранятся в Личном кабинете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весь период существования Личного кабинета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(до момента их израсходования) 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могут быть использованы для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использования (реализации) дополнительных функциональных возможностей «Расширенного личного кабинета»</w:t>
      </w:r>
      <w:r w:rsidR="00D1235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любое время. </w:t>
      </w:r>
    </w:p>
    <w:p w14:paraId="2FDAB55B" w14:textId="236A1689" w:rsidR="00401AB9" w:rsidRDefault="0063734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</w:t>
      </w:r>
      <w:r w:rsidR="00D1235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401AB9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вправе в одностороннем внесудебном порядке изменить, в том числе сократить, срок хранения баллов в Личном кабинете </w:t>
      </w:r>
      <w:r w:rsid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Пользователя.</w:t>
      </w:r>
    </w:p>
    <w:p w14:paraId="746C35BA" w14:textId="395F02B7" w:rsidR="00FD2024" w:rsidRDefault="00401A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17771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12</w:t>
      </w:r>
      <w:r w:rsidR="0017771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Возможность реализации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(использования)</w:t>
      </w:r>
      <w:r w:rsidR="00FD20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функциональных возможностей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«Расширенного личного кабинета»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предоставления Пользователю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«Расширенного личного кабинета»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непосредственно связана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</w:t>
      </w:r>
      <w:r w:rsidR="00FD20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напрямую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зависит от соответствующего Личного кабинета Пользователя</w:t>
      </w:r>
      <w:r w:rsidR="00FD20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размещаемых посредством него Объявлений.</w:t>
      </w:r>
    </w:p>
    <w:p w14:paraId="76562052" w14:textId="17DC12E6" w:rsidR="00FD2024" w:rsidRDefault="00FD202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 обязан соблюдать условия настоящего договора, Пользовательского соглашения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являющихся его неотъемлемой частью Документов</w:t>
      </w:r>
      <w:r w:rsidR="007E1B6A" w:rsidRP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E1B6A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8C00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A93B3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п.1.4 настоящего договора</w:t>
      </w:r>
      <w:r w:rsidR="008C002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не нарушать при использовании Программных продуктов</w:t>
      </w:r>
      <w:r w:rsidRPr="00FD20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законодательство, права и законные интересы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других лиц.</w:t>
      </w:r>
    </w:p>
    <w:p w14:paraId="6122DE73" w14:textId="0F48FCD0" w:rsidR="00FD2024" w:rsidRPr="00FD2024" w:rsidRDefault="00CB7DE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случае удаления/блокировки Личного кабинета и (или) Объявления Пользователя по инициативе самого Пользователя или Платформы ABW; одностороннего отказа любой из Сторон, расторжения по соглашению Сторон или судебном порядке настоящего договора и (или) Пользовательского соглашения </w:t>
      </w:r>
      <w:r w:rsidR="00FD20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Пользователю не возвращается стоимость вознаграждения, оплаченная </w:t>
      </w:r>
      <w:r w:rsidR="00FD2024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4.2,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подпунктов 4.6.1, 4.6.2 пункта 4.6</w:t>
      </w:r>
      <w:r w:rsidR="00FD2024"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FD2024" w:rsidRPr="00F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 производится возврат / обмен на денежные единицы / перенос в другой Личный кабинет баллов.</w:t>
      </w:r>
    </w:p>
    <w:p w14:paraId="11BCDAF1" w14:textId="77777777" w:rsidR="00C9356A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1527F804" w14:textId="77777777" w:rsidR="004443FD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</w:p>
    <w:p w14:paraId="3962683A" w14:textId="032F9D06" w:rsidR="004443FD" w:rsidRPr="00CB6FD4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5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. </w:t>
      </w:r>
      <w:r w:rsidR="003108AF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Порядок предоставления программного продукта «</w:t>
      </w:r>
      <w:r w:rsidR="003108AF" w:rsidRPr="00CB6FD4">
        <w:rPr>
          <w:rFonts w:ascii="Times New Roman" w:eastAsia="Times New Roman" w:hAnsi="Times New Roman" w:cs="Times New Roman"/>
          <w:b/>
          <w:bCs/>
          <w:color w:val="181A1B"/>
          <w:sz w:val="24"/>
          <w:szCs w:val="24"/>
          <w:lang w:eastAsia="ru-RU"/>
        </w:rPr>
        <w:t>Отчёты об авто по VIN</w:t>
      </w:r>
      <w:r w:rsidR="003108AF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»</w:t>
      </w:r>
    </w:p>
    <w:p w14:paraId="0F454A72" w14:textId="6197E5A4" w:rsidR="004443FD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8B0C9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соответствии с настоящим договором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предоставляет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 вознаграждение 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право (простую (неисключительную) лицензию) на использование Программного продукта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тчёты об авто по </w:t>
      </w:r>
      <w:r w:rsidR="009B2C36" w:rsidRPr="00C9356A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VIN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9B2C3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объеме и на условиях, установленных настоящим </w:t>
      </w:r>
      <w:r w:rsidR="00CB7D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оговором.</w:t>
      </w:r>
    </w:p>
    <w:p w14:paraId="7045B4ED" w14:textId="69F59A2B" w:rsidR="00A12602" w:rsidRPr="0033524F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5.2. Размер вознаграждения за предоставлени</w:t>
      </w:r>
      <w:r w:rsidR="005E7AF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права (простой (неисключительной) лицензии</w:t>
      </w:r>
      <w:r w:rsidR="005E7AF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 использование Программного продукта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тчёты об авто по </w:t>
      </w:r>
      <w:r w:rsidRPr="00C9356A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VIN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определяется и уплачивается в соответствии с тарифами (предложениями), размещаемыми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306C5D" w:rsidRPr="005F7236">
        <w:t>https://abw.by/vin</w:t>
      </w:r>
      <w:r w:rsidRP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DC6E86" w:rsidRP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DC6E8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которые являются неотъемлемой частью настоящего договора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Размер вознаграждения может изменяться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одностороннем порядке.</w:t>
      </w:r>
    </w:p>
    <w:p w14:paraId="3D3AED2C" w14:textId="77777777" w:rsidR="00066A8B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Производя оплату </w:t>
      </w:r>
      <w:proofErr w:type="gram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соответствии с вышеуказанными тарифами (предложениями)</w:t>
      </w:r>
      <w:proofErr w:type="gram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Пользователь подтверждает своё полное согласие с вышеуказанными тарифами (предложениями) и их содержанием, изучение данных тарифов (предложений), настоящего договора, необходимость приобретения простой (неисключительной) лицензии на изложенных в них условиях, ознакомление и согласие со всеми функциональными возможностями Программного продукта 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тчёты об авто по </w:t>
      </w:r>
      <w:r w:rsidRPr="00C9356A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VIN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18A97B3E" w14:textId="6E1FF651" w:rsidR="00066A8B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5.3.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3B33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является владельцем исключительных прав на Программный продукт «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="00B45A58" w:rsidRPr="00C935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тчёты об авто по </w:t>
      </w:r>
      <w:r w:rsidR="00B45A58" w:rsidRPr="00C9356A">
        <w:rPr>
          <w:rFonts w:ascii="Times New Roman" w:eastAsia="Times New Roman" w:hAnsi="Times New Roman" w:cs="Times New Roman"/>
          <w:bCs/>
          <w:color w:val="181A1B"/>
          <w:sz w:val="24"/>
          <w:szCs w:val="24"/>
          <w:lang w:eastAsia="ru-RU"/>
        </w:rPr>
        <w:t>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».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38E9AD3A" w14:textId="77777777" w:rsidR="00066A8B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5.4. 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Территория действия простой (неисключительной) лицензии в отношении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Программного продукта 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«Отчёты об авто по VIN» – территория Республики Беларусь.</w:t>
      </w:r>
    </w:p>
    <w:p w14:paraId="77A74A48" w14:textId="33C49428" w:rsidR="004443FD" w:rsidRPr="0033524F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066A8B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Пользователю предоставляются следующие права использования 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Программного продукта </w:t>
      </w:r>
      <w:r w:rsidR="00066A8B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="00B45A58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066A8B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»:</w:t>
      </w:r>
    </w:p>
    <w:p w14:paraId="67D99F8B" w14:textId="3F728948" w:rsidR="004443FD" w:rsidRPr="0033524F" w:rsidRDefault="00C935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B45A58" w:rsidRP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Запуск Программного продукта «</w:t>
      </w:r>
      <w:r w:rsidR="00B45A58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B45A58" w:rsidRP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и работу с ним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22CA8D36" w14:textId="0B738483" w:rsidR="004443FD" w:rsidRPr="0033524F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45A5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Использование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функциональных возможностей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905C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соответствии </w:t>
      </w:r>
      <w:r w:rsid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 условиями настоящего договора.</w:t>
      </w:r>
    </w:p>
    <w:p w14:paraId="4F9811CE" w14:textId="7540AA61" w:rsidR="00066A8B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8666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Иные способы использования Программного продукта «</w:t>
      </w:r>
      <w:r w:rsidR="008666B6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», не </w:t>
      </w:r>
      <w:r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подп</w:t>
      </w:r>
      <w:r w:rsidR="008666B6"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унктах 5</w:t>
      </w:r>
      <w:r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66B6"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.1, </w:t>
      </w:r>
      <w:r w:rsidR="008666B6"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5.4.2 пункта 5.4</w:t>
      </w:r>
      <w:r w:rsidRPr="00866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запрещаются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17EFE6BA" w14:textId="3F1D46A1" w:rsidR="00066A8B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5.</w:t>
      </w:r>
      <w:r w:rsidR="008666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После выбора </w:t>
      </w:r>
      <w:r w:rsidR="008666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6C2B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6C5D" w:rsidRPr="005F7236">
        <w:rPr>
          <w:rFonts w:ascii="Times New Roman" w:hAnsi="Times New Roman" w:cs="Times New Roman"/>
        </w:rPr>
        <w:t>https://abw.by/vin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Pr="00EF5C6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оплаты на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Пользователем тарифов (предложений) Пользователю становятся доступны следующие функциональные возможности 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Программного продукта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Pr="00EF5C6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69732DB5" w14:textId="69E7030E" w:rsidR="00066A8B" w:rsidRDefault="00066A8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</w:t>
      </w:r>
      <w:r w:rsidR="008666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8B67A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систематизированных сведений (далее –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отчётов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 транспортном средстве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 введённому Пользователем в интерфейс Программного продукта «</w:t>
      </w:r>
      <w:r w:rsidR="00FC05F6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VIN</w:t>
      </w:r>
      <w:r w:rsidR="00FC05F6" w:rsidRP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номеру транспортного средства;</w:t>
      </w:r>
    </w:p>
    <w:p w14:paraId="02AD652E" w14:textId="24446A8E" w:rsidR="00FC05F6" w:rsidRPr="00892853" w:rsidRDefault="00FC05F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</w:t>
      </w:r>
      <w:r w:rsidR="00A919D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Сохранение </w:t>
      </w:r>
      <w:r w:rsidR="008B67A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фактически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полученных отчётов о транспортном средстве в Личном кабинете на 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P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получение доступа к ним посредством обращения к Личному кабинету</w:t>
      </w:r>
      <w:r w:rsidR="00194F4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течение срока действия лицензии</w:t>
      </w:r>
      <w:r w:rsidR="00693B1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93B18" w:rsidRPr="00892853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892853" w:rsidRPr="0089285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5.7</w:t>
      </w:r>
      <w:r w:rsidR="00693B18" w:rsidRPr="0089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</w:t>
      </w:r>
      <w:r w:rsidRPr="00892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F42D1" w14:textId="200A45A0" w:rsidR="00FC05F6" w:rsidRPr="0063291F" w:rsidRDefault="00586F3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FC05F6"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.6. </w:t>
      </w:r>
      <w:r w:rsidR="00FC05F6"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ст.987 Гражданского кодекса Республики Беларусь, п.4 ст.44 Закона Республики Беларусь от 17.05.2011 N 262-З «Об авторском праве и смежных правах» по договору простой (неисключительной) лицензии Пользователю предоставляется право использования Программного продукта «</w:t>
      </w:r>
      <w:r w:rsidR="00FC05F6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FC05F6"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вознаграждение, уплачиваемое Пользователем в </w:t>
      </w:r>
      <w:r w:rsidR="00FC05F6" w:rsidRPr="00586F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</w:t>
      </w:r>
      <w:r w:rsidRPr="005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унктом 5.2 </w:t>
      </w:r>
      <w:r w:rsidR="00FC05F6"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5183331B" w14:textId="1ED30E54" w:rsidR="00FC05F6" w:rsidRPr="0063291F" w:rsidRDefault="00FC05F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 по настоящему договору являются надлежаще и в полном объёме исполненными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срок действия лицензии в отношении Программного продукта «</w:t>
      </w:r>
      <w:r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считается начавшимся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предоставления Пользователю права использования 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(простой (неисключительной) лицензии) 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продукта «</w:t>
      </w:r>
      <w:r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Pr="0063291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953B082" w14:textId="23905522" w:rsidR="001B0B68" w:rsidRDefault="00FC05F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Право использования (простая (неисключительная) лицензия) в отношении</w:t>
      </w:r>
      <w:r w:rsidR="00693B1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Программного продукта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</w:t>
      </w:r>
      <w:r w:rsidRP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является предоставленн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ым</w:t>
      </w:r>
      <w:r w:rsidRPr="006329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Пользователю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момент произведения оплаты в соответствии с </w:t>
      </w:r>
      <w:r w:rsidR="00586F38" w:rsidRPr="005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5.2 </w:t>
      </w:r>
      <w:r w:rsidRPr="0058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договора, после чего Пользователь имеет возможность ввести в интерфейсе Программного продукта «</w:t>
      </w:r>
      <w:r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VIN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-номер транспортного средства и использовать функциональные возможности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Программного продукта «</w:t>
      </w:r>
      <w:r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».</w:t>
      </w:r>
      <w:r w:rsidR="00905C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314C61DC" w14:textId="7EEF639C" w:rsidR="00905C9E" w:rsidRDefault="00905C9E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случае фактического неиспользования функциональных возможностей Программного продукта «</w:t>
      </w:r>
      <w:r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586F3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ользователю не производится возврат уплаченного вознаграждения.</w:t>
      </w:r>
    </w:p>
    <w:p w14:paraId="5A530099" w14:textId="04ED48E8" w:rsidR="000B788A" w:rsidRDefault="00586F3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Срок 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действия простой неисключительной лицензии в отношении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Программного продукта «</w:t>
      </w:r>
      <w:r w:rsidR="00FC05F6"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FC05F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составляет 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три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календарных дня</w:t>
      </w:r>
      <w:r w:rsidR="00693B1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 момента предоставления доступа к Программному продукту «</w:t>
      </w:r>
      <w:r w:rsidR="005E7AF0"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066A8B" w:rsidRP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(с учётом оговорок в </w:t>
      </w:r>
      <w:r w:rsidR="00892853" w:rsidRP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пункте </w:t>
      </w:r>
      <w:r w:rsidR="00892853" w:rsidRPr="0089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 </w:t>
      </w:r>
      <w:r w:rsidR="00066A8B" w:rsidRP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настоящего Договора).</w:t>
      </w:r>
      <w:r w:rsidR="00066A8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4A321335" w14:textId="75EE39D1" w:rsidR="002F7827" w:rsidRPr="001B0B68" w:rsidRDefault="00586F3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Сведения (отчёты), п</w:t>
      </w:r>
      <w:r w:rsidR="002F78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олученные Пользователем посредством Программного продукта «</w:t>
      </w:r>
      <w:r w:rsidR="002F7827"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2F78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хранятся в Личном кабинете пользователя 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течение 3 (трёх)</w:t>
      </w:r>
      <w:r w:rsidR="002F78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календарных дней </w:t>
      </w:r>
      <w:r w:rsidR="002F7827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 момента предоставления доступа к Программному продукту «</w:t>
      </w:r>
      <w:r w:rsidR="002F7827" w:rsidRPr="00FC0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2F7827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(срок действия простой (неисключительной) лицензии). Сразу после получения отчётов Пользователь имеет возможность сохранения полученных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сведений (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отчётов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собственные носители информации и обязуется произвести такое сохранение в случае необходимости. По истечении срока хранения отчётов</w:t>
      </w:r>
      <w:r w:rsidR="001B0B68" w:rsidRP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сведения (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удаляются и возможность их сохранения Пользователем утрачивается, о чём Пользователь настоящим уведомлен.</w:t>
      </w:r>
    </w:p>
    <w:p w14:paraId="3D4AD8F4" w14:textId="7CDDBA34" w:rsidR="00066A8B" w:rsidRPr="001B0B68" w:rsidRDefault="0063734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</w:t>
      </w:r>
      <w:r w:rsidR="001B0B68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B68" w:rsidRPr="001B0B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ABW</w:t>
      </w:r>
      <w:r w:rsidR="00066A8B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одностороннем порядке изменить (увеличить или уменьшить) срок использования Программного продукта «</w:t>
      </w:r>
      <w:r w:rsidR="005E7AF0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066A8B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94F4B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хранения отчётов в Личном кабинете Пользователя</w:t>
      </w:r>
      <w:r w:rsid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доступа к ним посредством Личного кабинета</w:t>
      </w:r>
      <w:r w:rsidR="00066A8B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такое изменение может быть отражено в </w:t>
      </w:r>
      <w:r w:rsid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кабинете</w:t>
      </w:r>
      <w:r w:rsidR="00066A8B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</w:t>
      </w:r>
      <w:r w:rsidR="001B0B68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является нарушением настоящего договора</w:t>
      </w:r>
      <w:r w:rsidR="00066A8B" w:rsidRPr="001B0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71EDA4" w14:textId="10E527A7" w:rsidR="000B788A" w:rsidRPr="00A919DC" w:rsidRDefault="00A919DC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0B78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соответствии с функциональными возможностями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(подпункты 5.6.1, 5.6.2 пункта 5.6) </w:t>
      </w:r>
      <w:r w:rsidR="000B788A" w:rsidRPr="00A9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Пользователю </w:t>
      </w:r>
      <w:r w:rsidR="00002888" w:rsidRPr="00A91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возможность посредством Программного продукта «Отчёты об авто </w:t>
      </w:r>
      <w:r w:rsidR="00002888" w:rsidRPr="00066A8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 VIN</w:t>
      </w:r>
      <w:r w:rsid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запросить</w:t>
      </w:r>
      <w:r w:rsidR="000B788A" w:rsidRPr="00A9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отчёты, содержащие сведения о транспортном средстве по следующим категориям:</w:t>
      </w:r>
    </w:p>
    <w:p w14:paraId="6634D03B" w14:textId="175B6F15" w:rsidR="004D357E" w:rsidRPr="00607E66" w:rsidRDefault="00A919DC" w:rsidP="00607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0B788A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B788A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Сведения о транспортном средстве по данным на территории Республики Беларусь</w:t>
      </w:r>
      <w:r w:rsidR="004D357E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>: д</w:t>
      </w:r>
      <w:r w:rsidR="000B788A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анная категория сведений </w:t>
      </w:r>
      <w:r w:rsidR="004D357E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в себе</w:t>
      </w:r>
      <w:r w:rsidR="000B788A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предоставляемы</w:t>
      </w:r>
      <w:r w:rsidR="004D357E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B788A" w:rsidRPr="00607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Национальным центром электронных услуг в объёме услуги 3.58.01 «Предоставление систематизированных сведений об автомобиле». </w:t>
      </w:r>
    </w:p>
    <w:p w14:paraId="13254E17" w14:textId="712595F4" w:rsidR="000B788A" w:rsidRDefault="00D1321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</w:t>
      </w:r>
      <w:r w:rsidR="004D357E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транспортном средстве по данным на территории Российской Федерации</w:t>
      </w:r>
      <w:r w:rsidR="00607E66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6734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модели</w:t>
      </w:r>
      <w:r w:rsidR="00191373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91373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 производства, сведения об отзывных кампаниях, сведения об электронном ПТС, </w:t>
      </w:r>
      <w:r w:rsid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1373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оследнее зафиксированное значение пробега, сведения о техосмотре, доступные записи в истории эксплуатации, объявлени</w:t>
      </w:r>
      <w:r w:rsid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91373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сервисе «</w:t>
      </w:r>
      <w:proofErr w:type="spellStart"/>
      <w:r w:rsidR="00191373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Авито</w:t>
      </w:r>
      <w:proofErr w:type="spellEnd"/>
      <w:r w:rsidR="00191373" w:rsidRPr="0019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</w:p>
    <w:p w14:paraId="7D197DED" w14:textId="77777777" w:rsidR="00F12C97" w:rsidRPr="0042771B" w:rsidRDefault="00F12C97" w:rsidP="00F1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отчётов и сведения, включаемые в категории отчётов, могут изменяться, удаляться, дополняться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Платформой</w:t>
      </w:r>
      <w:r w:rsidRPr="00A2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 по своему усмотрению.</w:t>
      </w:r>
    </w:p>
    <w:p w14:paraId="193175FD" w14:textId="40046643" w:rsidR="004D357E" w:rsidRDefault="00F12C9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7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7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357E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5E7A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п.</w:t>
      </w:r>
      <w:r w:rsidR="00D13217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3217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подп.</w:t>
      </w:r>
      <w:r w:rsidR="00D13217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3217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.1, </w:t>
      </w:r>
      <w:r w:rsidR="00D13217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3217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7AF0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4D357E" w:rsidRPr="00D13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57E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является примерным и может изменяться в зависимости от конкретного транспортного средства (</w:t>
      </w:r>
      <w:r w:rsidR="004D357E" w:rsidRPr="004D35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="004D357E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-номера), наличия или отсутствия данных сведений у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4D357E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ABW, </w:t>
      </w:r>
      <w:r w:rsid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сведений</w:t>
      </w:r>
      <w:r w:rsidR="00C7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предоставления такими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</w:t>
      </w:r>
      <w:r w:rsidR="00C7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 w:rsidR="00C7447C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C7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7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программных, технических, аппаратных неполадок при получении сведений, </w:t>
      </w:r>
      <w:r w:rsidR="00A2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фактического наличия или отсутствия </w:t>
      </w:r>
      <w:r w:rsidR="00C7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фиксации данных сведений в период после выпуска транспортного средства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множества </w:t>
      </w:r>
      <w:r w:rsidR="00C7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не зависящих от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C7447C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C7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обстоятельств.</w:t>
      </w:r>
    </w:p>
    <w:p w14:paraId="5C94D537" w14:textId="71E546C5" w:rsidR="0042771B" w:rsidRDefault="00F12C9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10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42771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Размер 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уплачиваемого </w:t>
      </w:r>
      <w:r w:rsidR="0042771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вознаграждения за использование Программного продукта «</w:t>
      </w:r>
      <w:r w:rsidR="0042771B"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 w:rsidR="0042771B" w:rsidRP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37F3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напрямую 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зависит от выбранных Пользователем в интерфейсе категорий сведений (отчётов) о транспортном средстве</w:t>
      </w:r>
      <w:r w:rsidR="006B19B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указанных в пункте 5.8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наличие</w:t>
      </w:r>
      <w:r w:rsidR="001F34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сведений по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которы</w:t>
      </w:r>
      <w:r w:rsidR="001F34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считает необходимым проверить посредством Программного продукта </w:t>
      </w:r>
      <w:r w:rsidR="0042771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="0042771B"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 w:rsidR="0042771B" w:rsidRP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(один отчёт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 одной категории</w:t>
      </w:r>
      <w:r w:rsidR="0042771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либо пакет отчётов по нескольким категориям).</w:t>
      </w:r>
    </w:p>
    <w:p w14:paraId="160DC3C8" w14:textId="02501BEE" w:rsidR="00E65B14" w:rsidRDefault="00E65B1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сведений из соответствующих источников и формирование отчётов производится посредством функционала Программного продукта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автоматическом режиме только после выбора Пользователем соответствующих категорий сведений (отчётов)</w:t>
      </w:r>
      <w:r w:rsidR="006B19B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указанных в пункте 5.8.</w:t>
      </w:r>
    </w:p>
    <w:p w14:paraId="4DD33CD4" w14:textId="5A5BB144" w:rsidR="00E65B14" w:rsidRDefault="00E65B1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уплаты вознаграждения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последующего получения Пользователем доступа к программному продукту «</w:t>
      </w:r>
      <w:r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6B1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 Пользователем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категорий отчётов</w:t>
      </w:r>
      <w:r w:rsidR="006B19B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указанных в пункте 5.8,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использования функциональных возможностей Программного продукта может быть выяснено, что по одной, нескольким или всем выбранным Пользователем для проверки категориям сведений (отчётов)</w:t>
      </w:r>
      <w:r w:rsidR="00E95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519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указанных в пункте 5.8,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сведения по конкретному транспортному средству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номеру)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 есть отчёт по одной, нескольким или всем категориям</w:t>
      </w:r>
      <w:r w:rsidR="00E95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519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указанным в пункте 5.8,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быть сформирован ввиду отсутствия в источнике таких сведений в отношении </w:t>
      </w:r>
      <w:r w:rsidR="00E95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 (</w:t>
      </w:r>
      <w:r w:rsidR="00A004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="00A0049C" w:rsidRP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250808" w14:textId="1138F828" w:rsidR="00337F3D" w:rsidRDefault="00337F3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Пользователь самостоятельно определяет необходимые для него категории сведений (отчетов) о транспортном средстве, </w:t>
      </w:r>
      <w:r w:rsidR="00E9519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указанные в пункте 5.8,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наличие или отсутствие </w:t>
      </w:r>
      <w:proofErr w:type="gram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сведений</w:t>
      </w:r>
      <w:proofErr w:type="gram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 которым он желает проверить посредством использования функциональных возможностей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Программного продукта «</w:t>
      </w:r>
      <w:r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4C55DE" w14:textId="27D5FC9A" w:rsidR="007B72AC" w:rsidRDefault="0042771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После выбора в интерфейсе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Программного продукта «</w:t>
      </w:r>
      <w:r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соответствующих категорий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сведений (отчётов)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наличие которых пользователь желает проверить в отношении конкретного транспортного средства (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VIN</w:t>
      </w:r>
      <w:r w:rsidR="007B72AC" w:rsidRP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7B72A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номера), Пользователь производит оплату вознаграждения в </w:t>
      </w:r>
      <w:r w:rsidR="007B72AC" w:rsidRPr="00804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</w:t>
      </w:r>
      <w:r w:rsidR="00804C47" w:rsidRPr="00804C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 5.2</w:t>
      </w:r>
      <w:r w:rsidR="007B72AC" w:rsidRPr="0080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с использованием функциональных возможностей Программного продукта </w:t>
      </w:r>
      <w:r w:rsidR="00E65B14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="00E65B14"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 w:rsid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2AC" w:rsidRPr="007B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возможность </w:t>
      </w:r>
      <w:r w:rsidR="007B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наличия </w:t>
      </w:r>
      <w:r w:rsidR="00337F3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сведений о транспортном средстве </w:t>
      </w:r>
      <w:r w:rsid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B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выбранным Пользователем категориям сведений (отчётов)</w:t>
      </w:r>
      <w:r w:rsidR="00E9519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указанным в пункте 5.8</w:t>
      </w:r>
      <w:r w:rsidR="007B72AC" w:rsidRPr="007B7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24561" w14:textId="33A4E294" w:rsidR="007B72AC" w:rsidRDefault="007B72AC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случае, если по одной, нескольким или всем выбранным для проверки категориям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сведений (отчётов)</w:t>
      </w:r>
      <w:r w:rsidR="00E9519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указанным в пункте 5.8,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</w:t>
      </w:r>
      <w:r w:rsidR="00804C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соответствующих источниках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F34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полностью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отсутствуют сведения о транспортном средстве – </w:t>
      </w:r>
      <w:r w:rsidR="00804C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после запроса </w:t>
      </w:r>
      <w:r w:rsidR="00804C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 xml:space="preserve">соответствующих сведений у источников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Пользователь </w:t>
      </w:r>
      <w:r w:rsidR="001F34F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уведомляется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посредством интерфейса Программного продукта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VIN»</w:t>
      </w:r>
      <w:r w:rsidR="00E95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9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 полном отсутствии сведений по соответствующей категории отчётов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09A83022" w14:textId="1D9EE5DA" w:rsidR="007B72AC" w:rsidRPr="00337F3D" w:rsidRDefault="007B72AC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уведомлен и соглашается с тем, что вне зависимости </w:t>
      </w:r>
      <w:r w:rsidR="0033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наличия или отсутствия сведений по одной, нескольким или всем выбранным Пользователем для проверки категориям сведений (отчётов)</w:t>
      </w:r>
      <w:r w:rsidR="00E95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67A0" w:rsidRPr="008B67A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8B67A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указанным в пункте 5.8,</w:t>
      </w:r>
      <w:r w:rsidR="00E95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вознаграждения производится за предоставление права (простой (неисключительной) лицензии) на использование Программного продукта 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Pr="00427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P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8B67A0" w:rsidRP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5.6</w:t>
      </w:r>
      <w:r w:rsidRP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</w:t>
      </w:r>
      <w:r w:rsidR="00337F3D" w:rsidRP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объёме выбранных для использования функциональных возможностей указанного Программного продукта</w:t>
      </w:r>
      <w:r w:rsid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(категорий отчётов)</w:t>
      </w:r>
      <w:r w:rsidR="00E6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7F3D" w:rsidRPr="00337F3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 уплаченного вознаграждения не производится.</w:t>
      </w:r>
    </w:p>
    <w:p w14:paraId="1991C4A5" w14:textId="2BBF2D1D" w:rsidR="00490D39" w:rsidRDefault="007235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10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490D39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</w:t>
      </w:r>
      <w:r w:rsidR="00490D39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4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даёт никаких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явных или неявных </w:t>
      </w:r>
      <w:r w:rsidR="004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заверений в обстоятельствах и гарантий в отношении содержания, в том числе полноты, точности и достоверности отчётов о транспортных средствах, </w:t>
      </w:r>
      <w:r w:rsid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49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 транспортных средств</w:t>
      </w:r>
      <w:r w:rsidR="008B67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возмещает Пользователю никаких убытков, в том числе реального ущерба или упущенной выгоды.</w:t>
      </w:r>
    </w:p>
    <w:p w14:paraId="08319EF3" w14:textId="1DBC118E" w:rsidR="000B788A" w:rsidRPr="00185421" w:rsidRDefault="00F717E1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</w:pPr>
      <w:r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Пользователь, принимая решение об использовании Программного продукта «Отчёты об авто по VIN»</w:t>
      </w:r>
      <w:r w:rsidR="00E15016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,</w:t>
      </w:r>
      <w:r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 подтверждает и соглашается с тем, что в</w:t>
      </w:r>
      <w:r w:rsidR="004D357E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се предоставляемые в рамках Программного продукта «Отчёты об авто по VIN» сведения носят </w:t>
      </w:r>
      <w:r w:rsidR="000968DC" w:rsidRPr="00984489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дополнительный</w:t>
      </w:r>
      <w:r w:rsidR="00984489" w:rsidRPr="00984489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,</w:t>
      </w:r>
      <w:r w:rsidR="000968DC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 </w:t>
      </w:r>
      <w:r w:rsidR="00984489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справочный и обобщённый характер </w:t>
      </w:r>
      <w:r w:rsidR="00E15016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по отношению </w:t>
      </w:r>
      <w:r w:rsidR="000968DC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к истребованию </w:t>
      </w:r>
      <w:r w:rsidR="00984489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Пользователем </w:t>
      </w:r>
      <w:r w:rsidR="000968DC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всех необходимых сведений </w:t>
      </w:r>
      <w:r w:rsidR="00E15016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и документов </w:t>
      </w:r>
      <w:r w:rsidR="000968DC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от сторон сделок, </w:t>
      </w:r>
      <w:r w:rsidR="00E15016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проведению технического осмотра и проверки транспортного средства с привлечением специалистов</w:t>
      </w:r>
      <w:r w:rsidR="00984489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, экспертов</w:t>
      </w:r>
      <w:r w:rsidR="00E15016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, </w:t>
      </w:r>
      <w:r w:rsidR="004D357E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и ни при каких условиях </w:t>
      </w:r>
      <w:r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и обстоятельствах </w:t>
      </w:r>
      <w:r w:rsidR="004D357E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не могут рассматриваться как </w:t>
      </w:r>
      <w:r w:rsidR="00C7447C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гарантированно полные</w:t>
      </w:r>
      <w:r w:rsidR="00A23F7A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>, точные</w:t>
      </w:r>
      <w:r w:rsidR="00C7447C" w:rsidRPr="00185421">
        <w:rPr>
          <w:rFonts w:ascii="Times New Roman" w:eastAsia="Times New Roman" w:hAnsi="Times New Roman" w:cs="Times New Roman"/>
          <w:color w:val="181A1B"/>
          <w:sz w:val="24"/>
          <w:szCs w:val="24"/>
          <w:u w:val="single"/>
          <w:lang w:eastAsia="ru-RU"/>
        </w:rPr>
        <w:t xml:space="preserve"> и достоверные сведения, выступать средством (источником) доказательств.</w:t>
      </w:r>
    </w:p>
    <w:p w14:paraId="72AB7BCF" w14:textId="208D513A" w:rsidR="00FC7673" w:rsidRDefault="007235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1. 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Приобретая или совершая иные сделки в отношении бывших в употреблении транспортных средств или иных транспортных средств, сделки в отношении которых совершаются не их непосредственным производителем (официальным дилером), Пользователь</w:t>
      </w:r>
      <w:r w:rsidR="00FC7673" w:rsidRP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37B9A27F" w14:textId="6D4EA7E8" w:rsidR="00FC7673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5.11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1.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осознаёт и принимает все риски такого приобретения и отсутствие каких-либо гарантий со стороны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E15016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E1501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 но не ограничиваясь указанным</w:t>
      </w:r>
      <w:r w:rsidR="00984489" w:rsidRPr="009844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1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технического состояния, дефектов, участия в ДТП, состояния узлов и агрегатов</w:t>
      </w:r>
      <w:r w:rsidR="00984489" w:rsidRPr="0098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84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номерных</w:t>
      </w:r>
      <w:r w:rsidR="00984489" w:rsidRPr="009844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50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пробега, изменения идентификационных номеров, истории использования, обслуживания, ремонта, совершаемых в отношении транспортного средства сделок, обременений (в том числе залогов, арестов, запретов и др.), взысканий, оконченных, потенциальных и имеющихся судебных, исполнительных и иных споров, производств и дел, прав, претензий и притязаний третьих лиц,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наличия и действительности всех необходимых документов,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иных обстоятельств, </w:t>
      </w:r>
      <w:r w:rsidR="00A63FC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сведений и документов,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относящихся к транспортному средству;</w:t>
      </w:r>
    </w:p>
    <w:p w14:paraId="679BA3FF" w14:textId="3319B240" w:rsidR="00E15016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5.11.2. 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обязуется получить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всю 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информацию, документы, заверения в обстоятельствах и гарантии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(ст.401-2 ГК) 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 всем существенным для него сведениям непосредственно от лица, с которым он совершает сделку (продавец, </w:t>
      </w:r>
      <w:r w:rsidR="00E15016" w:rsidRP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арендодатель, лизингодатель, страховщик и иные стороны сделок),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а также произвести технический осмотр с привлечением специалистов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58EF60E0" w14:textId="2C5A959E" w:rsidR="00FC7673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5.11.3.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обязуется самостоятельно и без привлечения к участию в споре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FC7673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FC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предъявления претензий и требований к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 w:rsidR="00FC7673" w:rsidRPr="004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разрешать все споры, претензии, иски, требования</w:t>
      </w:r>
      <w:r w:rsidR="00A63FC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уведомления, запросы, обращения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отношении стороны сделки, совершаемой с транспортным средством (продавец, </w:t>
      </w:r>
      <w:r w:rsidR="00A63FC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владелец, бывший владелец, </w:t>
      </w:r>
      <w:r w:rsidR="00FC7673" w:rsidRP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арендодатель, лизингодатель,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кредитодатель, лизингополучатель,</w:t>
      </w:r>
      <w:r w:rsidR="00FC7673" w:rsidRP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страховщик и иные стороны сделок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6121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государственных органов и организаций и иных третьих лиц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6121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а также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 стороны таких </w:t>
      </w:r>
      <w:r w:rsidR="00A63FC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участников</w:t>
      </w:r>
      <w:r w:rsidR="006121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сделки, и иных третьих лиц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6121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владельцы,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бывшие владельцы,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залогодержатели, страховщики, лизингодатели, лизингополучатели, кредитодатели</w:t>
      </w:r>
      <w:r w:rsidR="0061217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государственные органы и организации</w:t>
      </w:r>
      <w:r w:rsidR="00FC7673" w:rsidRP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C7673" w:rsidRP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иные </w:t>
      </w:r>
      <w:r w:rsidR="00FC76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третьи лица);</w:t>
      </w:r>
    </w:p>
    <w:p w14:paraId="72645926" w14:textId="3887B95C" w:rsidR="00E15016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5.12. 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Отчёты о транспортном средстве, получаемые при использовании Программного продукта </w:t>
      </w:r>
      <w:r w:rsidR="00E15016" w:rsidRP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«Отчёты об авто по VIN»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являются одним из источников сведений о транспортном средстве (дополнительным</w:t>
      </w:r>
      <w:r w:rsidR="00A23F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источником сведений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), получаются </w:t>
      </w:r>
      <w:r w:rsidR="007235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Программным продуктом </w:t>
      </w:r>
      <w:r w:rsidR="0072351F" w:rsidRP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«Отчёты об авто по VIN»</w:t>
      </w:r>
      <w:r w:rsidR="007235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1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автоматическом режиме и не подвергаются каким-либо дополнительном проверкам, не являются заключением специалиста, эксперта, юридическим заключением или консультацией,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</w:t>
      </w:r>
      <w:r w:rsidR="00A23F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для целей защиты своих прав и законных интересов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 приобретении транспортного средства все имеющие существенное значение для Пользователя сведения о транспортном средстве</w:t>
      </w:r>
      <w:r w:rsidR="00A23F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его истории</w:t>
      </w:r>
      <w:r w:rsidR="00E1501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подлежат самостоятельному получению, изучению и уточнению Пользователем.</w:t>
      </w:r>
    </w:p>
    <w:p w14:paraId="0EBCF69A" w14:textId="23445A68" w:rsidR="00490D39" w:rsidRPr="0033524F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Программный продукт «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предоставляется </w:t>
      </w:r>
      <w:r w:rsidR="00185421" w:rsidRPr="0018542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том виде «как есть» («AS IS») в соответствии с общепринятым в международной практике принципом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что</w:t>
      </w:r>
      <w:r w:rsidR="0018542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означает в том числе следующее</w:t>
      </w:r>
      <w:r w:rsidR="00185421" w:rsidRPr="0018542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024D25BA" w14:textId="39E86330" w:rsidR="00490D39" w:rsidRPr="0033524F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5.13.1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E1374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 гарантирует</w:t>
      </w:r>
      <w:r w:rsidR="00EB3E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не имеет возможности гарантировать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что по транспортному средству будут предоставлены (имеются) сведения по каждой и/или всем категориям отчёта о транспортном средстве или что сведения, содержащиеся в отчёте о транспортном средстве, будут полными, точными, достоверными и/или не будут содержать ошибок как на момент предоставления доступа к Программному продукту «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», так и в последующем;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несет ответственности за данные обстоятельства. Такие обстоятельства могут быть связаны 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том числе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 невнесением, некорректным и/или неполным внесением данных в источники предоставляемых сведений, техническими сбоями или ошибками, отсутствием или </w:t>
      </w:r>
      <w:proofErr w:type="spellStart"/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необновлением</w:t>
      </w:r>
      <w:proofErr w:type="spellEnd"/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сведений в источниках или по другим причинам;</w:t>
      </w:r>
    </w:p>
    <w:p w14:paraId="64ACF163" w14:textId="3E6CCBE3" w:rsidR="00490D39" w:rsidRPr="0033524F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5.13.2.</w:t>
      </w:r>
      <w:r w:rsidR="00E1374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гарантирует, что отчёт о транспортном средстве будет соответствовать ожиданиям, целям или требованиям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Пользователя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 не несет за это ответственности; все сведения, содержащиеся в отчёте о транспортном средстве, носят исключительно справочный характер и не могут выступать средством (источником) доказательств;</w:t>
      </w:r>
    </w:p>
    <w:p w14:paraId="59B5523C" w14:textId="3B631F3D" w:rsidR="00490D39" w:rsidRPr="0033524F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5.13.3.</w:t>
      </w:r>
      <w:r w:rsidR="00E1374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 несет какой-либо ответственности или иные неблагоприятные последствия, связанные с некорректным (ошибочным) вводом 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 VIN-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номера транспортного средства, в том числе не возвращает 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внесенную им оплату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ь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обязуется провер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ить корректность внесенного VIN-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номера транспортного средства до момента </w:t>
      </w:r>
      <w:proofErr w:type="gramStart"/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использования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 Программного</w:t>
      </w:r>
      <w:proofErr w:type="gramEnd"/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продукта «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»;</w:t>
      </w:r>
    </w:p>
    <w:p w14:paraId="1C20AE87" w14:textId="26B0A073" w:rsidR="00490D39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5.13.4.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 несет какой-либо ответственности за последствия использования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отчётов о транспортном средстве, в том числе в форме реального ущерба или упущенной выгоды,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самостоятельно отвечает перед третьими лицами за свои действия или бездействие, совершенные, исходя из предоставленных отчётов;</w:t>
      </w:r>
    </w:p>
    <w:p w14:paraId="2CD425A5" w14:textId="0E3AF6E8" w:rsidR="00490D39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5.13.5.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 гарантирует, что сведения в рамках каждой и/или всех категорий отчёта о транспортном средстве или отчёт по каждой и/или всем категориям отчёта не будут удалены и/или изменены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185421" w:rsidRPr="0018542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490D39" w:rsidRPr="0018542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течение срока использования Программного продукта «</w:t>
      </w:r>
      <w:r w:rsidR="00490D39" w:rsidRP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490D3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  <w:r w:rsidR="00490D39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 не несет за это ответственности.</w:t>
      </w:r>
    </w:p>
    <w:p w14:paraId="61B4F20C" w14:textId="480EE1B7" w:rsidR="00E13742" w:rsidRPr="00E13742" w:rsidRDefault="00BB1C6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5.13.6.</w:t>
      </w:r>
      <w:r w:rsidR="00E1374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Период после ввода Пользователем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VIN</w:t>
      </w:r>
      <w:r w:rsidR="00E13742" w:rsidRPr="008B324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номера в интерфейсе Программного продукта «</w:t>
      </w:r>
      <w:r w:rsidR="00E13742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и до отображения (полного или частичного) в Программном продукте отчётов о транспортном средстве может составлять от нескольких минут до нескольких дней, что может быть связано с необходимостью обработки введённой пользователем информации, получения сведений о транспортном средстве от источников, обработки сведений об оплате, техническими, программными и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 xml:space="preserve">аппаратными сбоями и задержками при передаче и получения информации, в том числе на стороне источников сведений. Такие задержки не являются нарушением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E13742" w:rsidRP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условий настоящего договора и обусловлены обстоятельствами, не зависящими в полной мере от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75B69EA8" w14:textId="1B556118" w:rsidR="00A12602" w:rsidRPr="0033524F" w:rsidRDefault="00314D8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14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тчёт о транспортном средстве предоставляется по состоянию на момент 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ввода Пользователем 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VIN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номер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транспортного средства в интерфейсе </w:t>
      </w:r>
      <w:r w:rsidR="00A12602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Программно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го</w:t>
      </w:r>
      <w:r w:rsidR="00A12602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</w:t>
      </w:r>
      <w:r w:rsidR="00A1260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A12602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«Отчёты об авто по VIN»</w:t>
      </w:r>
      <w:r w:rsidR="00A12602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79F18D3C" w14:textId="53CBF96E" w:rsidR="00F717E1" w:rsidRDefault="00A1260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Пользователь уведомлен и соглашается с тем, что </w:t>
      </w:r>
      <w:r w:rsidR="00F717E1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</w:t>
      </w:r>
      <w:r w:rsid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ый</w:t>
      </w:r>
      <w:r w:rsidR="00F717E1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 «Отчёты об авто по VIN»</w:t>
      </w:r>
      <w:r w:rsid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предусматривает автоматического обновления (актуализации) отчётов, а полученный отчёт о</w:t>
      </w:r>
      <w:r w:rsidR="008B324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транспортном средстве может терять свою актуальность вследствие изменения включаемых в него сведений; для получения актуального отчёта Пользователю необходимо повторно воспользоваться </w:t>
      </w:r>
      <w:r w:rsidR="00F717E1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</w:t>
      </w:r>
      <w:r w:rsid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</w:t>
      </w:r>
      <w:r w:rsidR="00314D8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</w:t>
      </w:r>
      <w:r w:rsidR="00F717E1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продукт</w:t>
      </w:r>
      <w:r w:rsidR="00314D8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ом</w:t>
      </w:r>
      <w:r w:rsidR="00F717E1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«Отчёты об авто по VIN»</w:t>
      </w:r>
      <w:r w:rsidR="00F717E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 уплатой вознаграждения за предоставление права такого использования.</w:t>
      </w:r>
    </w:p>
    <w:p w14:paraId="42C440E4" w14:textId="68ED0CA5" w:rsidR="00E13742" w:rsidRDefault="00314D8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соответствии со ст.16 Закона Республики Беларусь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D7188" w:rsidRP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 17.05.2011 N 262-З</w:t>
      </w:r>
      <w:r w:rsidR="00E13742" w:rsidRP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Об авторском праве и смежных правах</w:t>
      </w:r>
      <w:r w:rsid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1D7188" w:rsidRP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как </w:t>
      </w:r>
      <w:r w:rsidR="00E13742" w:rsidRPr="00E1374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правообладателю принадлежит право разрешать или запрещать другим лицам использовать 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Программный продукт «</w:t>
      </w:r>
      <w:r w:rsidR="001D7188" w:rsidRPr="004D357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 об авто по VIN</w:t>
      </w:r>
      <w:r w:rsid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любым способом.</w:t>
      </w:r>
    </w:p>
    <w:p w14:paraId="7DFA3BAC" w14:textId="77777777" w:rsidR="001D7188" w:rsidRDefault="001D718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Пользователю, а равно иным третьим лицам (в т.ч. физическим лицам, организациям) запрещается</w:t>
      </w:r>
      <w:r w:rsidRP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03D03551" w14:textId="77777777" w:rsidR="001D7188" w:rsidRPr="001D7188" w:rsidRDefault="001D718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- 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 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плату,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так 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без получения платы </w:t>
      </w:r>
      <w:r w:rsidRP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распространять полученные отчёты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сети Интернет или иным способом среди индивидуально неопределённого круга лиц, предоставлять отчёт другим лицам, которые могут произвести такое распространение</w:t>
      </w:r>
      <w:r w:rsidR="005A04F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а также вносить любые изменения в отчёты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659A1367" w14:textId="65190C41" w:rsidR="001D7188" w:rsidRDefault="001D718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1D71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использовать Программный продукт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</w:t>
      </w:r>
      <w:r w:rsidR="00314D8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(или) </w:t>
      </w:r>
      <w:r w:rsid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отчёты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целях ведения предпринимательской деятельности (в т.ч. незаконной предпринимательской деятельности). </w:t>
      </w:r>
    </w:p>
    <w:p w14:paraId="62E75259" w14:textId="11CE9060" w:rsidR="00E13742" w:rsidRDefault="000A4D8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Нарушение Пользователем, а равно третьими лицами (физическими лицами, организациями) указанных в настоящем пункте запретов является основанием защиты своих прав и законных интересов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P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способами, предусмотренными ст.990 Гражданского кодекса Республики Беларусь, ст.56 Закона </w:t>
      </w:r>
      <w:r w:rsidRP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Республики Беларусь от 17.05.2011 N 262-З «Об авторском праве и смежных правах»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в том числе путём взыскания с таких лиц убытков или компенсации в размере </w:t>
      </w:r>
      <w:r w:rsidRPr="000A4D8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от одной базовой величины до пятидесяти тысяч базовых величин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6BA38228" w14:textId="77777777" w:rsidR="00A93B3C" w:rsidRDefault="00A93B3C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5C9E" w:rsidRPr="00905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05C9E" w:rsidRPr="0090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Программного продукта «Отчёты об авто по VIN» возможно только после авторизации Пользователя в Личном кабинете на интернет-сайте </w:t>
      </w:r>
      <w:proofErr w:type="spellStart"/>
      <w:r w:rsidR="00905C9E" w:rsidRPr="00905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abw</w:t>
      </w:r>
      <w:proofErr w:type="spellEnd"/>
      <w:r w:rsidR="00905C9E" w:rsidRPr="00905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5C9E" w:rsidRPr="00905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5F4F0ACE" w14:textId="7AC537D5" w:rsidR="00905C9E" w:rsidRPr="00905C9E" w:rsidRDefault="00905C9E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Возможность реализации (использования) функциональных возможностей Программного продукта «</w:t>
      </w:r>
      <w:r w:rsidRPr="00905C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 непосредственно связана и напрямую зависит от соответствующего Личного кабинета Пользователя.</w:t>
      </w:r>
    </w:p>
    <w:p w14:paraId="227994F9" w14:textId="2B91EA73" w:rsidR="00A93B3C" w:rsidRDefault="00A93B3C" w:rsidP="00A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 обязан соблюдать условия настоящего договора, Пользовательского соглашения и являющихся его неотъемлемой частью Документов</w:t>
      </w:r>
      <w:r w:rsidRPr="007E1B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(п.1.4 настоящего договора), не нарушать при использовании Программных продуктов</w:t>
      </w:r>
      <w:r w:rsidRPr="00FD202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законодательство, права и законные интересы Платформы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других лиц.</w:t>
      </w:r>
    </w:p>
    <w:p w14:paraId="2D54DC3D" w14:textId="42C7FD90" w:rsidR="00A93B3C" w:rsidRPr="00FD2024" w:rsidRDefault="00A93B3C" w:rsidP="00A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D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случае удаления/блокировки Личного кабинета по инициативе самого Пользователя или Платформы ABW; одностороннего отказа любой из Сторон, расторжения по соглашению Сторон или судебном порядке настоящего договора и (или) Пользовательского соглашения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лицензия в отношении Программного </w:t>
      </w:r>
      <w:proofErr w:type="gramStart"/>
      <w:r w:rsid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продукта Прекращается</w:t>
      </w:r>
      <w:proofErr w:type="gramEnd"/>
      <w:r w:rsidR="008928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Пользователю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возвращается стоимость вознаграждения, оплаченная </w:t>
      </w:r>
      <w:r w:rsidRPr="00CB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в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</w:t>
      </w:r>
      <w:r w:rsidR="005E19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FD20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9C0B8D" w14:textId="7BC863D5" w:rsidR="008B0C92" w:rsidRDefault="005E19AE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5.17</w:t>
      </w:r>
      <w:r w:rsid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</w:t>
      </w:r>
      <w:r w:rsid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C92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8B0C9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вправе без предварительного уведомления по своему усмотрению, в том числе в связи с техническими, аппаратными, программными неполадками, в том числе на стороне партнёров, изменением политики в отношении предоставляемых продуктов, нарушения Пользователем настоящего договора, </w:t>
      </w:r>
      <w:r w:rsidR="008B0C9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Пользовательского соглашения</w:t>
      </w:r>
      <w:r w:rsidRPr="005E19AE">
        <w:t xml:space="preserve"> </w:t>
      </w:r>
      <w:r w:rsidRPr="005E19A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являющихся его неотъемлемой частью Документов ABW (п.1.4 настоящего договора)</w:t>
      </w:r>
      <w:r w:rsidR="008B0C92" w:rsidRP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8B0C92" w:rsidRP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иных причин</w:t>
      </w:r>
      <w:r w:rsid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или частично прекратить / приостановить предоставление лицензий, отозвать действующие лицензии, а также изменять состав функциональных возможностей Программного продукта </w:t>
      </w:r>
      <w:r w:rsidR="008B0C92" w:rsidRP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B0C92" w:rsidRPr="00905C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8B0C92" w:rsidRP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категорий запрашиваемых </w:t>
      </w:r>
      <w:r w:rsid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Программного продукта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отчётов</w:t>
      </w:r>
      <w:r w:rsidR="008B0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73E468" w14:textId="262AF90E" w:rsidR="00DC6E86" w:rsidRPr="00002888" w:rsidRDefault="00C7351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DC6E86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</w:t>
      </w:r>
      <w:r w:rsidR="00DC6E86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 Производя оплату вознаграждения и получая доступ к  Программному продукту «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Отчёты об авто по VIN», Пользователь подтверждает, что ознакомлен с разделом </w:t>
      </w:r>
      <w:r w:rsidR="00002888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C6E86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договора, тарифами (предложениями) и иной информацией, относящейся к Программному продукту «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об авто по VIN</w:t>
      </w:r>
      <w:r w:rsidR="00DC6E86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интернет-сайте </w:t>
      </w:r>
      <w:proofErr w:type="spellStart"/>
      <w:r w:rsidR="00DC6E86" w:rsidRPr="000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abw</w:t>
      </w:r>
      <w:proofErr w:type="spellEnd"/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2888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</w:t>
      </w:r>
      <w:r w:rsidR="00E6088D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02888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="00E6088D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E86" w:rsidRPr="000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простой (</w:t>
      </w:r>
      <w:r w:rsidR="00DC6E86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неисключительной) лицензии на изложенных в настоящем договоре</w:t>
      </w:r>
      <w:r w:rsidR="00E6088D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условиях</w:t>
      </w:r>
      <w:r w:rsidR="00DC6E86" w:rsidRPr="000028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ознакомление и согласие со всеми существенными для Пользователя функциональными возможностями Программного продукта «Отчёты об авто по VIN» и условиями его использования.</w:t>
      </w:r>
    </w:p>
    <w:p w14:paraId="060E4EDD" w14:textId="77777777" w:rsidR="00DC6E86" w:rsidRDefault="00DC6E8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6C0D7" w14:textId="77777777" w:rsidR="002F7827" w:rsidRDefault="002F78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3C777693" w14:textId="0EC738A3" w:rsidR="004443FD" w:rsidRPr="00CB6FD4" w:rsidRDefault="00CB6FD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6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П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рава и обязанности сторон</w:t>
      </w:r>
    </w:p>
    <w:p w14:paraId="4E0CA730" w14:textId="1C7C4A8B" w:rsidR="004443FD" w:rsidRPr="0033524F" w:rsidRDefault="00C7351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</w:t>
      </w:r>
      <w:r w:rsidR="0091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F68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обяз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ан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 </w:t>
      </w:r>
    </w:p>
    <w:p w14:paraId="25FEB3A7" w14:textId="4A9339BC" w:rsidR="00915F68" w:rsidRDefault="00C7351D" w:rsidP="004A6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.1.1. 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соответствии с условиями 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настоящего д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 оказывать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предусмотренные 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оговором 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слуги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(предоставлять право использования Программных продуктов)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373ED6B9" w14:textId="653480B2" w:rsidR="00915F68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редоставлять </w:t>
      </w:r>
      <w:r w:rsidR="004A6E1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рабочее время (с 10-00 до 18-00, за исключением выходных дней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(суббота, воскресенье)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государственных 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праздников и праздничных дней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призна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ваемых</w:t>
      </w:r>
      <w:r w:rsid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нерабочими днями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консультации по телефону и/или электронной почте по вопросам, возникающим у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Пользователя 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связи с оказанием ему Услуг</w:t>
      </w:r>
      <w:r w:rsidR="008F6E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(предоставлением права использования Программных продуктов)</w:t>
      </w:r>
      <w:r w:rsidR="00915F68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00C054DF" w14:textId="4A211097" w:rsidR="004F2AFA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6.1.3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Соблюдать иные обязанности, предусмотренные законодательством Республики Беларусь.</w:t>
      </w:r>
    </w:p>
    <w:p w14:paraId="14A523B9" w14:textId="45C1994C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</w:t>
      </w:r>
      <w:r w:rsidR="004F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AFA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имеет право: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1E5836B8" w14:textId="7AB9B30D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Приостановить или прекратить оказание Услуг, в том числе заблокировать возможность использования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Программных продуктов</w:t>
      </w:r>
      <w:r w:rsidR="00C7351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без предоставления какого-либо возмещения по незавершенным Услугам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(лицензиям)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в случае неисполнения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принятых на себя обязательств, включая, но не исключительно неоплаты Услуг, нарушения Пользовательского соглашения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включая</w:t>
      </w:r>
      <w:r w:rsidR="000B6F73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документ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</w:t>
      </w:r>
      <w:r w:rsidR="000B6F73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являющи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 w:rsidR="000B6F73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ся его неотъемлемой частью (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Документы</w:t>
      </w:r>
      <w:r w:rsidR="000B6F73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ABW)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законодательства Республики Беларусь, а также в иных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случа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ях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предусмотренных настоящим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оговором.</w:t>
      </w:r>
    </w:p>
    <w:p w14:paraId="3937E166" w14:textId="279620D5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.2. В одностороннем внесудебном порядке удалить (изменить) любые материалы 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информацию)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размещенные 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интернет-сайте </w:t>
      </w:r>
      <w:proofErr w:type="spellStart"/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4F2AFA" w:rsidRP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а также прекратить доступ к </w:t>
      </w:r>
      <w:r w:rsidR="004F2AF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рограммным продуктам, в случае неоплаты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срок заказанных Услуг, а также в случае, если материал 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информация) нарушает (может нарушать) законодательство Республики Беларусь, права</w:t>
      </w:r>
      <w:r w:rsidR="00C7351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законные интересы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третьих лиц или является недостоверной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не соответствует Пользовательскому соглашению и документам, являющимся его неотъемлемой частью (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Документы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В случае разногласий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</w:t>
      </w:r>
      <w:r w:rsidR="003E7F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B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73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 вопросу: нарушает либо не нарушает содержание материала 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информации)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законодательство Республики Беларусь, мнение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0B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73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является приоритетным и окончательным, кроме случая, когда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получил и предоставил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 w:rsidR="000B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73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0B6F7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официальное разъяснение от компетентного государственного органа (организации), подтверждающее допустимость размещения (распространени</w:t>
      </w:r>
      <w:r w:rsidR="003E7F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материала 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информации).</w:t>
      </w:r>
    </w:p>
    <w:p w14:paraId="2FCED482" w14:textId="66D16CA6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.3. Отказывать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размещении материалов </w:t>
      </w:r>
      <w:r w:rsidR="000B6F7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0B6F7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информаци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0B6F7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Пользователя на интернет-сайте </w:t>
      </w:r>
      <w:proofErr w:type="spellStart"/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0B6F73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если сочтет, что характер или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содержание этих материалов нарушает действующее законодательство Республики Беларусь, носит оскорбительный характер, нарушает права и законные интересы других ли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ц либо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 соответствует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настоящему 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оговору</w:t>
      </w:r>
      <w:r w:rsid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Пользовательскому соглашению, в том числе документам, являющимся его неотъемлемой частью (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Документы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2CBB3986" w14:textId="7DF9CAAF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.4. </w:t>
      </w:r>
      <w:proofErr w:type="spellStart"/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Планово</w:t>
      </w:r>
      <w:proofErr w:type="spellEnd"/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либо внепланово изменять технические характеристики и параметры программно-технических средств,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Программных продуктов,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задействованных в оказании Услуг, в том числе с врем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енным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приостановлением оказания Услуг, без возмещения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каких-либо затрат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убытков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259A894C" w14:textId="561EBC13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.5. </w:t>
      </w:r>
      <w:r w:rsidR="003E7F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ля проведения профилактических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иных работ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ременно приостанавливать работу 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интернет-сайта </w:t>
      </w:r>
      <w:proofErr w:type="spellStart"/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B761DB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Программных продуктов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(их частей)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без возмещения </w:t>
      </w:r>
      <w:r w:rsidR="008F6E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Пользователю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каких-либо затрат</w:t>
      </w:r>
      <w:r w:rsidR="00292831" w:rsidRP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убытков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</w:p>
    <w:p w14:paraId="3491E441" w14:textId="5714123F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.6. В случае 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удаления/блокировки Личного кабинета Пользователя по инициативе Пользователя или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ABW, одностороннего отказа </w:t>
      </w:r>
      <w:r w:rsidR="003E7F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одной из Сторон или в случае расторжения по соглашению Сторон, в судебном порядке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настоящего договора, Пользовательского соглашения</w:t>
      </w:r>
      <w:r w:rsidR="003E7F6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прекращения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/приостановления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оказания Услуг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предоставления</w:t>
      </w:r>
      <w:r w:rsidR="00292831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Программных продуктов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любое время без предупреждения и согласования с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удалить материалы 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информацию)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интернет-сайте </w:t>
      </w:r>
      <w:proofErr w:type="spellStart"/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292831" w:rsidRPr="000B6F7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в Программных продуктах </w:t>
      </w:r>
      <w:r w:rsidR="00292831" w:rsidRPr="0029283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без возмещения Пользователю каких-либо затрат, убытков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5BEE5B91" w14:textId="60E1E2E0" w:rsidR="004443FD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.7. Реализовывать иные права в соответствии с законодательством Республики Беларусь.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</w:p>
    <w:p w14:paraId="2697DE22" w14:textId="56413006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.3.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обязуется:</w:t>
      </w:r>
    </w:p>
    <w:p w14:paraId="2B3189E2" w14:textId="3254F1BF" w:rsidR="00B761DB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Соблюдать условия настоящего 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Пользовательского соглашения 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документ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ов, являющих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ся его неотъемлемой частью (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Документы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ABW)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26835A2D" w14:textId="480E5B49" w:rsidR="004443FD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Производить оплату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оказываемых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Платформой</w:t>
      </w:r>
      <w:r w:rsidR="00B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1DB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Услуг (предоставляемых Программных продуктов)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порядке, в размерах и в сроки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соответствии с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настоящим Договором.</w:t>
      </w:r>
    </w:p>
    <w:p w14:paraId="1827373C" w14:textId="724983C5" w:rsidR="00B761DB" w:rsidRPr="0033524F" w:rsidRDefault="00661CB2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.3.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случае возникновения спорных ситуаций относительно содержания, формы 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материал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ов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(Объявлени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й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информаци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B761D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Пользователя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</w:t>
      </w:r>
      <w:r w:rsidR="00B761DB" w:rsidRPr="00661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</w:t>
      </w:r>
      <w:r w:rsidRPr="00661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 6.2.2</w:t>
      </w:r>
      <w:r w:rsidR="00B761DB" w:rsidRPr="00661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договора незамедлительно предостав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ить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официальн</w:t>
      </w:r>
      <w:r w:rsidR="00BE73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ые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разъяснени</w:t>
      </w:r>
      <w:r w:rsidR="00BE73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от компетентного государственного органа (организации), подтверждающ</w:t>
      </w:r>
      <w:r w:rsidR="00BE73A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ие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допустимость размещения (распространение) материала (</w:t>
      </w:r>
      <w:r w:rsid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Объявления, </w:t>
      </w:r>
      <w:r w:rsidR="00B761D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информации).</w:t>
      </w:r>
    </w:p>
    <w:p w14:paraId="2B431E7B" w14:textId="43D4CAEF" w:rsidR="0059165C" w:rsidRDefault="00F27C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.4. </w:t>
      </w:r>
      <w:r w:rsidR="0059165C" w:rsidRP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случае предъявления (направления)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59165C" w:rsidRP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претензий, исков, уведомлений, протоколов, актов, повесток, запросов и иных обращений со стороны третьих лиц, в том числе контролирующих органов, а также в случае, если необходимость истребования соответствующих сведений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59165C" w:rsidRP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вызвана иными причинами, Пользователь обязан в течение 2-х рабочих дней со дня направления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59165C" w:rsidRP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соответствующего требования предоставить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59165C" w:rsidRP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 документы и иные доказательства, подтверждающие права Пользователя на объекты интеллектуальной собственности, на предоставленные Пользователем рекламные материалы, иные объекты, материалы, информацию, размещенные на интернет-сайте abw.by, достоверность размещённой Пользователем рекламной или иной информации, соблюдение прав и законных интересов третьих лиц, законодательства Республики Беларусь и норм международного права в связи с размещением Пользователем материалов, информации, право Пользователя на ведение соответствующей деятельности, а также иные документы и сведения, подтверждающие правомерность действий Пользователя, совершаемых с использованием интернет-сайта abw.by и Программных продуктов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1CAC963A" w14:textId="11E66F6D" w:rsidR="006A645B" w:rsidRPr="006A645B" w:rsidRDefault="00F27C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.5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случае предъявления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 w:rsidR="006A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45B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претензий, исков, уведомлений, протоколов, актов, повесток, запросов и иных обращений со стороны третьих лиц, в том числе контролирующих органов, Пользователь обязан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самостоятельно разрешать возникающие претензии и требования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запросы</w:t>
      </w:r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третьих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лиц</w:t>
      </w:r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в т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ом числе контролирующих органов и нести соответствующие расходы, уплачивать требующиеся денежные суммы.</w:t>
      </w:r>
    </w:p>
    <w:p w14:paraId="240BEB3D" w14:textId="1D5B0401" w:rsidR="00723647" w:rsidRDefault="0072364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 xml:space="preserve">В случае привлечения </w:t>
      </w:r>
      <w:r w:rsidR="008F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Платформы </w:t>
      </w:r>
      <w:r w:rsidR="008F6E31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 гражданско-правовой, административной, иной ответственности в связи с размещением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Пользователем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каких-либо материалов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Объявлений)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любым иным использованием интернет-сайта </w:t>
      </w:r>
      <w:proofErr w:type="spellStart"/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6A645B" w:rsidRP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Программных продуктов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–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озместить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все понесенные </w:t>
      </w:r>
      <w:r w:rsidR="00F27C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или подлежащие несению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им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убытки и расходы, в том числе </w:t>
      </w:r>
      <w:r w:rsidR="00F27C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взыскания,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штрафы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неустойки, доначисления</w:t>
      </w:r>
      <w:r w:rsidR="00F27C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судебные расходы</w:t>
      </w:r>
      <w:r w:rsidRP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784C5787" w14:textId="03A91249" w:rsidR="00723647" w:rsidRDefault="00F27C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.6.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осуществлять деятельности в рамках оказываемых Услуг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(предоставляемых Программных продуктов)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той или иной мере, направленной на размещение и распространение информации, содержание которой противоречит законодательству Республики Беларусь</w:t>
      </w:r>
      <w:r w:rsid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нормам международного права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настоящему договору, Пользовательскому соглашению </w:t>
      </w:r>
      <w:r w:rsidR="00723647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документ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ам, являющим</w:t>
      </w:r>
      <w:r w:rsidR="00723647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ся его неотъемлемой частью (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Документы</w:t>
      </w:r>
      <w:r w:rsidR="00723647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</w:p>
    <w:p w14:paraId="23C6C41D" w14:textId="6F063D36" w:rsidR="004443FD" w:rsidRPr="0033524F" w:rsidRDefault="00F27CB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.7.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Обеспечивать сохранность и конфиденциальность полученной от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72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647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служебной и/или конфиденциальной информации (ссылки, имена и пароли доступа, номера мобильных телефонов 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иные контактные данные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работников </w:t>
      </w:r>
      <w:r w:rsidR="00637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72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647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его партнёров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др.).</w:t>
      </w:r>
    </w:p>
    <w:p w14:paraId="1B5E5FEF" w14:textId="11ABEAD6" w:rsidR="004443FD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.8.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 наличии претензий по оказанным </w:t>
      </w:r>
      <w:r w:rsidR="008F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Платформой </w:t>
      </w:r>
      <w:r w:rsidR="008F6E31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Услугам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(предоставленным Программным продуктам)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незамедлительно (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 позднее </w:t>
      </w:r>
      <w:r w:rsid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</w:t>
      </w:r>
      <w:r w:rsid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ти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рабочих дней со дня возникновения обстоятельств, ставших поводом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(причиной, основанием) </w:t>
      </w:r>
      <w:r w:rsidR="007236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для возникновения таких претензий</w:t>
      </w:r>
      <w:r w:rsid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</w:t>
      </w:r>
      <w:r w:rsidR="00D45C0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письменно уведомить об этом </w:t>
      </w:r>
      <w:r w:rsid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Платформу </w:t>
      </w:r>
      <w:r w:rsidR="00D45C0D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 </w:t>
      </w:r>
    </w:p>
    <w:p w14:paraId="0E930DAC" w14:textId="28BB5A7C" w:rsidR="006A645B" w:rsidRPr="0033524F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.9.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Соблюдать иные обязанности, предусмотренные законодательством Республики Беларусь.</w:t>
      </w:r>
    </w:p>
    <w:p w14:paraId="358E2957" w14:textId="0FD314A9" w:rsidR="004443FD" w:rsidRPr="0033524F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.4.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Пользователь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имеет право:</w:t>
      </w:r>
    </w:p>
    <w:p w14:paraId="29D4C1ED" w14:textId="64D10C50" w:rsidR="004443FD" w:rsidRPr="0033524F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Требовать от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A645B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надлежащего оказания Услуг.</w:t>
      </w:r>
    </w:p>
    <w:p w14:paraId="62207A56" w14:textId="7BF4AB51" w:rsidR="006A645B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</w:t>
      </w:r>
      <w:r w:rsidR="006A64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6A64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Получать</w:t>
      </w:r>
      <w:r w:rsidR="006A64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доступ к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6A64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рограммным продуктам на условиях, предусмотренных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6A64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оговором.</w:t>
      </w:r>
    </w:p>
    <w:p w14:paraId="13021BE6" w14:textId="116EE8E9" w:rsidR="006A645B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Получать</w:t>
      </w:r>
      <w:r w:rsidR="006A645B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рабочее время (с 10-00 до 18-00, за исключением выходных дней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(суббота, воскресенье)</w:t>
      </w:r>
      <w:r w:rsidR="006A645B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государственных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праздников и праздничных дней, признаваемых нерабочими днями</w:t>
      </w:r>
      <w:r w:rsidR="006A645B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консультации по телефону и/или электронной почте по вопросам, возникающим у </w:t>
      </w:r>
      <w:r w:rsidR="006A64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6A645B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связи с оказанием ему Услуг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(предоставлением Программных продуктов)</w:t>
      </w:r>
      <w:r w:rsidR="006A645B" w:rsidRPr="00915F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52F4F42F" w14:textId="05F5B94F" w:rsidR="000B4BDD" w:rsidRDefault="005608C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Реализовывать иные права в соответствии с законодательством Республики Беларусь.</w:t>
      </w:r>
      <w:r w:rsidR="000B4BD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</w:p>
    <w:p w14:paraId="1A48A0AB" w14:textId="77777777" w:rsidR="006A645B" w:rsidRDefault="006A645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6C6C84C4" w14:textId="77777777" w:rsidR="00D67327" w:rsidRPr="0033524F" w:rsidRDefault="00D673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6F4881AE" w14:textId="7C130C45" w:rsidR="004443FD" w:rsidRPr="00CB6FD4" w:rsidRDefault="00CB6FD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7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С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тоимость и оплата услуг, сдача-приёмка услуг</w:t>
      </w:r>
    </w:p>
    <w:p w14:paraId="4BA3EDF1" w14:textId="023C568B" w:rsidR="000B4BDD" w:rsidRPr="000B4BDD" w:rsidRDefault="00D45C0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Оплата Услуг по настоящему договору производится Пользователем в порядке 100% предоплаты в соответствии с тарифами (предложениями), размещаемыми на интернет-сайте </w:t>
      </w:r>
      <w:proofErr w:type="spellStart"/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0B4BDD" w:rsidRP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0B4BDD" w:rsidRP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инструкциями о порядке оплаты (требования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ми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 оплате), отображаемыми при выборе Пользователем тарифов (предложений)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течение </w:t>
      </w:r>
      <w:r w:rsidR="00616DD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срока, указанного в 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инструкции о порядке оплаты (требовани</w:t>
      </w:r>
      <w:r w:rsidR="00616DD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 оплате).</w:t>
      </w:r>
      <w:r w:rsidR="00E92678" w:rsidRPr="00E92678">
        <w:t xml:space="preserve"> 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Проценты по коммерческому займу на сумму предоплаты не начисляются и не выплачиваются.</w:t>
      </w:r>
    </w:p>
    <w:p w14:paraId="6AEC0898" w14:textId="68EE401E" w:rsidR="000B4BDD" w:rsidRDefault="00D45C0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0B4BD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Оплата производится посредством 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банковского перевода с </w:t>
      </w:r>
      <w:r w:rsid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использованием банковской карты (через 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систему Assist</w:t>
      </w:r>
      <w:r w:rsid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либо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посредством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системы 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ЕРИП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едино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го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расчетно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го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информационно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го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пространств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а).</w:t>
      </w:r>
    </w:p>
    <w:p w14:paraId="7C12AB72" w14:textId="525E7156" w:rsidR="004443FD" w:rsidRPr="0033524F" w:rsidRDefault="00D45C0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ариф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(предложения), размещаемы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интернет-сайте abw.by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hyperlink r:id="rId29" w:history="1">
        <w:r w:rsidR="002F59D7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30" w:history="1">
        <w:r w:rsidR="002F59D7" w:rsidRPr="009546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 w:rsidR="002F59D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06C5D" w:rsidRPr="005F7236">
        <w:rPr>
          <w:rFonts w:ascii="Times New Roman" w:hAnsi="Times New Roman" w:cs="Times New Roman"/>
          <w:sz w:val="24"/>
          <w:szCs w:val="24"/>
        </w:rPr>
        <w:t>https://abw.by/vin</w:t>
      </w:r>
      <w:r w:rsidR="002F59D7" w:rsidRPr="005F7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443FD"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действующие непосредственно в момент выставления 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инструкции о порядке оплаты (требования об оплате)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произведения оплаты согласно данным 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инструкци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ям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 порядке оплаты (требования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 оплате)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являются неотъемлемой частью настоящего 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оговора.</w:t>
      </w:r>
    </w:p>
    <w:p w14:paraId="73483AE8" w14:textId="6D4AC9CD" w:rsidR="004443FD" w:rsidRPr="0033524F" w:rsidRDefault="00D45C0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7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.4. Оплата 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выбранных Пользователем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Услуг без получения от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подтверждения о возможности оказания Услуг (посредством </w:t>
      </w:r>
      <w:r w:rsid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выставления </w:t>
      </w:r>
      <w:r w:rsidR="00FD495B" w:rsidRPr="00FD49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инструкции о порядке оплаты (требования об оплате)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допускается.</w:t>
      </w:r>
    </w:p>
    <w:p w14:paraId="3E836068" w14:textId="7510A09C" w:rsidR="00FF3588" w:rsidRPr="0033524F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  <w:r w:rsid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B73AF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.5. В случае отсутствия со стороны Пользователя предъявляемых в порядке и срок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2F59D7" w:rsidRP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3AFB" w:rsidRP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</w:t>
      </w:r>
      <w:r w:rsidR="002F59D7" w:rsidRP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6.3.8 пункта 6.3 </w:t>
      </w:r>
      <w:r w:rsidR="00B73AFB" w:rsidRP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="002F59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B73AF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претензий относительно оказанных </w:t>
      </w:r>
      <w:r w:rsidR="002F78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B73AF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слуг, </w:t>
      </w:r>
      <w:r w:rsidR="002F78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B73AF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слуги считаются оказанными Пользователю надлежащим образом.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F3588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 В случае нарушения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FF3588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срока предоставления претензий по </w:t>
      </w:r>
      <w:r w:rsidR="00FF3588" w:rsidRP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Услугам (</w:t>
      </w:r>
      <w:r w:rsidR="00D45C0D" w:rsidRP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6.3.8 пункта 6.3 настоящего договора</w:t>
      </w:r>
      <w:r w:rsidR="00D45C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45C0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FF3588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лишается права ссылаться на недостатки Услуг и обязан уплатить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FF3588" w:rsidRPr="00936C6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FF3588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полную стоимость оказанных Услуг.</w:t>
      </w:r>
    </w:p>
    <w:p w14:paraId="2F5E21B1" w14:textId="6A326CD1" w:rsidR="004443FD" w:rsidRPr="00FF3588" w:rsidRDefault="00D45C0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B73AF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.6.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Сторонами настоящим согласовано, что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F3588" w:rsidRPr="00B761D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вправе в соответствии с</w:t>
      </w:r>
      <w:r w:rsidR="00FF3588" w:rsidRPr="00FF3588">
        <w:t xml:space="preserve">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остановление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Министерства финансов Республики Беларусь от 12.02.2018 N 13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«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 единоличном составлении первичных учетных документов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» 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единолично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составлять первичные учётные документы, 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подтверждающи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оказание по настоящему договору 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 (под которыми для целей настоящего договора понимается в том числе</w:t>
      </w:r>
      <w:r w:rsidR="00FF3588" w:rsidRPr="00FF3588">
        <w:rPr>
          <w:rFonts w:ascii="Times New Roman" w:hAnsi="Times New Roman" w:cs="Times New Roman"/>
        </w:rPr>
        <w:t xml:space="preserve"> предоставление 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права использования объекта авторского права</w:t>
      </w:r>
      <w:r w:rsid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соответствующих случаях</w:t>
      </w:r>
      <w:r w:rsidR="00FF3588" w:rsidRPr="00FF358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).</w:t>
      </w:r>
    </w:p>
    <w:p w14:paraId="7E9B1E25" w14:textId="77777777" w:rsidR="00B73AFB" w:rsidRDefault="00B73AF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460FEFBA" w14:textId="77777777" w:rsidR="00D67327" w:rsidRPr="0033524F" w:rsidRDefault="00D673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7814C06D" w14:textId="5624E7C4" w:rsidR="004443FD" w:rsidRPr="00CB6FD4" w:rsidRDefault="00CB6FD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8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О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тветственность сторон. Заверения в обстоятельствах</w:t>
      </w:r>
    </w:p>
    <w:p w14:paraId="4F271C51" w14:textId="60C6DB74" w:rsidR="004443FD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2F78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Стороны несут ответственность в связи с неисполнением, ненадлежащим исполнением настоящего договора в соответствии с законодательством Республики Беларусь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 учетом особенностей, установленных настоящим </w:t>
      </w:r>
      <w:r w:rsidR="001B0B6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оговором.</w:t>
      </w:r>
    </w:p>
    <w:p w14:paraId="704D0B94" w14:textId="1958D1DC" w:rsidR="00377EC3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В случае неоплаты Пользователем в срок, установленный настоящим договором</w:t>
      </w:r>
      <w:r w:rsidR="0007260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Услуг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(в т.ч. вознаграждения за право использования Программного продукта) Пользователь уплачивает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неустойку (пеню) в размере 0,1% от стоимости не оплаченных в срок Услуг (в т.ч. вознаграждения за право использования Программного продукта) за каждый календарный день просрочки.</w:t>
      </w:r>
    </w:p>
    <w:p w14:paraId="073C9F5D" w14:textId="53C3CA00" w:rsidR="003004C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несет ответстве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нности за содержание 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форму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материалов (информации, Объявлений), размещаемых Пользователем на интернет-сайте </w:t>
      </w:r>
      <w:proofErr w:type="spellStart"/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3004CF" w:rsidRP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в том числе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их соответствие законодательству Республики Беларусь,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нормам международного права, правам и законным интересам третьих лиц.</w:t>
      </w:r>
    </w:p>
    <w:p w14:paraId="74FAE49B" w14:textId="31EFF99F" w:rsidR="004443FD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4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8F6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</w:t>
      </w:r>
      <w:r w:rsidR="008F6E31" w:rsidRPr="00401AB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ABW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является стороной или иным участником отношений и сделок между Пользователем и третьими лицами и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несет ответственности и не дает каких-либо явных или неявных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заверений в обстоятельствах,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гарантий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отношении любых материалов (информации, Объявлений)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товар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ов, работ, услуг Пользователей.</w:t>
      </w:r>
    </w:p>
    <w:p w14:paraId="043FAB7C" w14:textId="2FE1AFAB" w:rsidR="004443FD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5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Стороны настоящего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 соглашаются с тем, что максимальный размер убытков, которые могут быть взысканы с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ограничен сумой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соответствующей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оплаченн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ой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Услуг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(в т.ч. вознаграждения за </w:t>
      </w:r>
      <w:r w:rsid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право использования Программного продукта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неисполнение, либо ненадлежащие исполнение котор</w:t>
      </w:r>
      <w:r w:rsidR="003004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ой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07260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(ненадлежащее предоставление или функционирование которого)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повлекло причинение убытков.</w:t>
      </w:r>
    </w:p>
    <w:p w14:paraId="05BFC023" w14:textId="424CD303" w:rsidR="001A7A15" w:rsidRPr="005927D0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6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Пользователь самостоятельно несет полную ответственность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в том числе гражданскую, административную, уголовную и иную в связи с возможными 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нарушения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ми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прав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объекты интеллектуальной собственности, прав и законных интересов третьих лиц, требований законодательства Республики Беларусь, связанных с фактом размещения 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Пользователем 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рекламных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иных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материалов,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объектов,</w:t>
      </w:r>
      <w:r w:rsidR="001A7A15"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информации в сети Интернет.</w:t>
      </w:r>
    </w:p>
    <w:p w14:paraId="283AB08B" w14:textId="1EC28EC5" w:rsidR="001A7A15" w:rsidRDefault="001A7A1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случае привлечения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 гражданско-правовой, административной, иной ответственности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либо несения</w:t>
      </w:r>
      <w:r w:rsidRPr="007C400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любых расходов (платежей, затрат, издержек, штрафов, доначислений и др.) 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использованием Пользователем интернет-сайта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7C400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Программных продуктов, в том числе </w:t>
      </w:r>
      <w:r w:rsidR="007606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 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размещением каких-либо материалов, информации, не соответствующих 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законодательству Республики Беларусь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норм</w:t>
      </w:r>
      <w:r w:rsidR="007606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международного права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либо нарушающих права и законные интересы третьих лиц, Пользователь обязуется возместить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все понесенные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им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убытки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расходы</w:t>
      </w:r>
      <w:r w:rsidRPr="005927D0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(платежи, затраты, издержки, штрафы, доначисления и др.). </w:t>
      </w:r>
    </w:p>
    <w:p w14:paraId="7E3ADC8D" w14:textId="054B7C31" w:rsidR="0059165C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Пользователь с учётом положений статьи 401-2 Гражданского кодекса Республики Беларусь настоящим </w:t>
      </w:r>
      <w:r w:rsidR="002215A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гарантирует и 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заверяет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</w:t>
      </w:r>
      <w:r w:rsidR="007606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следующих обстоятельствах, 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имеющих существенное значение</w:t>
      </w:r>
      <w:r w:rsid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для заключения настоящего договора</w:t>
      </w:r>
      <w:r w:rsidR="0059165C" w:rsidRPr="0059165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5878AA86" w14:textId="115C2329" w:rsidR="001A7A15" w:rsidRPr="00946BE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</w:t>
      </w:r>
      <w:r w:rsidR="0059165C" w:rsidRP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1. 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Все материалы (информация, Объявления), размещаемые Пользователем в сети Интернет с использованием интернет-сайта </w:t>
      </w:r>
      <w:proofErr w:type="spellStart"/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1A7A15" w:rsidRP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1A7A1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Программных продуктов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а также </w:t>
      </w:r>
      <w:r w:rsidR="007606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любое иное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использование Пользователем интернет-сайта </w:t>
      </w:r>
      <w:proofErr w:type="spellStart"/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946BEF" w:rsidRP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Программных продуктов</w:t>
      </w:r>
      <w:r w:rsidR="00946BEF" w:rsidRP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672C30F5" w14:textId="5C9B3A43" w:rsidR="001A7A15" w:rsidRDefault="001A7A1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 будут соответствовать законодательству Республики Беларусь (в том числе, но не исключительно, законодательству о рекламе, о правах на объекты интеллектуальной собственности,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606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объекты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права промышленной собственности,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 противодействии монополистической деятельности и развитии конкуренции, о защите прав потребителей,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 коммерческой тайне,</w:t>
      </w:r>
      <w:r w:rsidR="00946BEF" w:rsidRP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 защите персональных данных, трудовому,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гражданскому, административно-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деликтному</w:t>
      </w:r>
      <w:proofErr w:type="spell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уголовному, налоговому</w:t>
      </w:r>
      <w:r w:rsidR="007606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законодательству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др.), а также нормам международного права;</w:t>
      </w:r>
    </w:p>
    <w:p w14:paraId="5FA957A7" w14:textId="6826D2D8" w:rsidR="001A7A15" w:rsidRDefault="001A7A1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- не будут нарушать прав, в том числе на объекты интеллектуальной собственности, и законных интересов третьих лиц, затрагивать их честь, достоинство, деловую репутацию либо любым иным образом нарушать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затрагивать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права и законные интересы третьих лиц;</w:t>
      </w:r>
    </w:p>
    <w:p w14:paraId="55C4862C" w14:textId="5FF4AFFD" w:rsidR="001A7A15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8.7.2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 Использование интернет-сайта </w:t>
      </w:r>
      <w:proofErr w:type="spellStart"/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946BEF" w:rsidRP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Программных продуктов не направлено на извлечение Пользователем или третьими лицами прибыли, не связано с осуществлением Пользователем или третьими лицами предпринимательской деятельности;</w:t>
      </w:r>
    </w:p>
    <w:p w14:paraId="6BE6FD2A" w14:textId="724FCFE1" w:rsidR="004443FD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3.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Вся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информация, предоставл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яемая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 заключении настоящего 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договора и его исполнении, а также в ходе взаимодействия после заключения настоящего договора</w:t>
      </w:r>
      <w:r w:rsidR="007C4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946BE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является достоверной, полной и точной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178B379C" w14:textId="059F6A72" w:rsidR="004443FD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обладает всеми необходимыми специальными разрешениями (лицензиями), в случае если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какая-либо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осуществляем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им деятельност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ь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подлежит лицензированию, и </w:t>
      </w:r>
      <w:proofErr w:type="gramStart"/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сертификатами</w:t>
      </w:r>
      <w:proofErr w:type="gramEnd"/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иными необходимыми документами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в случае если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товары,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работы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услуги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требуют наличия соответствующих документов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52E11F2E" w14:textId="11C0E2A4" w:rsidR="004443FD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5. </w:t>
      </w:r>
      <w:r w:rsid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облада</w:t>
      </w:r>
      <w:r w:rsid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ет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соответствующим правом и достаточным объемом дееспособности, а равно всеми иными правами и полномочиями, необходимыми для заключения и исполнения настоящего </w:t>
      </w:r>
      <w:r w:rsidR="007C4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4AEF0450" w14:textId="77E1CB90" w:rsidR="004443FD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6.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се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претензии, требования, иски, запросы, заявления и обращения третьих лиц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в том числе государственных органов и организаций (далее - претензии)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в том числе поступающие непосредственно к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Платформе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(или) связанные с требованием/обязанностью по уплате денежных средств, любым образом связанные использованием интернет-сайта </w:t>
      </w:r>
      <w:proofErr w:type="spellStart"/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580253" w:rsidRP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Программных продуктов</w:t>
      </w:r>
      <w:r w:rsidR="00334F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Пользователем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будут урегулироваться, разрешаться и удовлетворяться непосредственно Пользователем, за свой счёт и своими средствами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Пользователь самостоятельно предпримет все необходимые для этого меры, в том числе самостоятельно выйдет на связь с лиц</w:t>
      </w:r>
      <w:r w:rsidR="00334F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ами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направившим</w:t>
      </w:r>
      <w:r w:rsidR="00334F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так</w:t>
      </w:r>
      <w:r w:rsidR="00334F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ие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претензи</w:t>
      </w:r>
      <w:r w:rsidR="00334F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0CF06B13" w14:textId="46E48E29" w:rsidR="00580253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8.7.7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Любые результаты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данные, полученные в ходе 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использования интернет-сайта </w:t>
      </w:r>
      <w:proofErr w:type="spellStart"/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580253" w:rsidRP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58025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Программных продуктов не будут распространяться для неограниченного круга лиц либо передаваться третьим лицам для такого распространения.</w:t>
      </w:r>
    </w:p>
    <w:p w14:paraId="2CE6ECE5" w14:textId="66FC5EFC" w:rsidR="0070238A" w:rsidRPr="00284379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.8. В случае нарушения заверений и гарантий, </w:t>
      </w:r>
      <w:r w:rsidR="004443FD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п.</w:t>
      </w:r>
      <w:r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443FD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настоящего </w:t>
      </w:r>
      <w:r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443FD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377EC3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15A7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</w:t>
      </w:r>
      <w:r w:rsidR="004443FD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возместить </w:t>
      </w:r>
      <w:r w:rsidR="00637347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 w:rsidR="002215A7" w:rsidRPr="0092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5A7" w:rsidRPr="00925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2215A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все 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фактически уплаченные или подлежащие уплате</w:t>
      </w:r>
      <w:r w:rsidR="002215A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расходы, издержки, имущественные потери, в том числе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но не ограничиваясь указанным</w:t>
      </w:r>
      <w:r w:rsidR="0070238A" w:rsidRP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  <w:r w:rsidR="002215A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суммы штрафов (в т.ч. наложенных на 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 xml:space="preserve">работников), взысканий, компенсаций, присужденные суммы, добровольно уплаченные или подлежащие уплате суммы, суммы доначислений, пеней, и иные суммы, в течение 5-ти рабочих дней со дня получения соответствующего требования от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70238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 одновременно это не отменяет обязанностей Пользователя</w:t>
      </w:r>
      <w:r w:rsidR="0070238A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r w:rsidR="00284379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6.3.5 пункта 6.3, </w:t>
      </w:r>
      <w:r w:rsidR="00C8577C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4379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одпунктом</w:t>
      </w:r>
      <w:r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8.7.6</w:t>
      </w:r>
      <w:r w:rsidR="00284379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8.7</w:t>
      </w:r>
      <w:r w:rsidR="00C8577C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022DB312" w14:textId="70EDF989" w:rsidR="004443FD" w:rsidRPr="0033524F" w:rsidRDefault="00925A6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.9.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 гарантирует, что 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 </w:t>
      </w:r>
      <w:proofErr w:type="spellStart"/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bw</w:t>
      </w:r>
      <w:proofErr w:type="spellEnd"/>
      <w:r w:rsidR="00C8577C" w:rsidRPr="00C8577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C8577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Программные продукты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будут соответствовать ожиданиям, целям или требованиям 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 что они будут доступны непрерывно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что при их использовании не будет ошибок, сбоев, задержек,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перерывов и других программных,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аппаратных неисправностей, или 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что все ошибки будут исправлены, что </w:t>
      </w:r>
      <w:proofErr w:type="spellStart"/>
      <w:r w:rsidR="00377EC3" w:rsidRP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нтернет</w:t>
      </w:r>
      <w:proofErr w:type="spellEnd"/>
      <w:r w:rsidR="00377EC3" w:rsidRP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-сайт abw.by, Программные продукты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77EC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будут доступны для всех устройств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  <w:r w:rsidR="00377EC3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77EC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несет ответственности за данные обстоятельства.</w:t>
      </w:r>
    </w:p>
    <w:p w14:paraId="77B4FC14" w14:textId="77777777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</w:p>
    <w:p w14:paraId="57F2FA84" w14:textId="77777777" w:rsidR="00D67327" w:rsidRPr="0033524F" w:rsidRDefault="00D673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34A642BD" w14:textId="434ED02E" w:rsidR="00EC43F7" w:rsidRPr="00CB6FD4" w:rsidRDefault="00CB6FD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9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О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бстоятельства непреодолимой силы</w:t>
      </w:r>
    </w:p>
    <w:p w14:paraId="0211CE32" w14:textId="31E705AA" w:rsidR="004443FD" w:rsidRPr="0033524F" w:rsidRDefault="0028437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9.1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EC43F7" w:rsidRP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Стороны освобождаются от ответственности за неисполнение либо ненадлежащее исполнение своих обязательств по настоящему 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EC43F7" w:rsidRP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оговору, если невозможность их исполнения обусловлена действием обстоятельств непреодолимой силы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к которым относятся в том числе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: война, восстание, забастовка, землетрясение, наводнение, пожар, суровые погодные условия или другие стихийные бедствия, 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законы,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постановления, распоряжения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указы, иные нормативные правовые и индивидуальные акты и документы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государственных органов и должностных лиц, принятые после 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заключения настоящего договора,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делающие невозможным исполнение обязательств, а также действия государственных или местных органов государственной власти и управления или их представителей, препятствующие выполнению условий настоящего 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и другие непредвиденные обстоятельства, в том числе неполадки в городской электросети, 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программные,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технические </w:t>
      </w:r>
      <w:r w:rsidR="00EC43F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неполадки и проблемы, 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прочие нарушения функционирования сетей передачи данных, находящихся вне сферы влияния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торон, и не ограничиваясь указанным.</w:t>
      </w:r>
    </w:p>
    <w:p w14:paraId="0E906437" w14:textId="6410742C" w:rsidR="00386E8F" w:rsidRPr="00386E8F" w:rsidRDefault="0028437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9.2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При наступлении обстоятельств непреодолимой силы, препятствующих исполнению обязательств по настоящему </w:t>
      </w:r>
      <w:r w:rsid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оговору, срок выполнения Сторонами таких обязательств переносится соразмерно времени действия таких обстоятельств, а также времени, требуемо</w:t>
      </w:r>
      <w:r w:rsid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му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для устранения их последствий, но не более шестидесяти календарных дней.</w:t>
      </w:r>
    </w:p>
    <w:p w14:paraId="54615CFC" w14:textId="7A4450D2" w:rsidR="00386E8F" w:rsidRPr="00386E8F" w:rsidRDefault="0028437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9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В случае если обстоятельства непреодолимой силы продолжают действовать более срока, </w:t>
      </w:r>
      <w:r w:rsidR="00386E8F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</w:t>
      </w:r>
      <w:r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9.2</w:t>
      </w:r>
      <w:r w:rsidR="00386E8F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Договора, либо когда при их наступлении обеим Сторонам становится очевидным, что обстоятельства будут действовать более этого срока, Стороны обязуются обсудить возможности альтернативных способов исполнения 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386E8F" w:rsidRPr="00386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 или его прекращения без возмещения убытков.</w:t>
      </w:r>
    </w:p>
    <w:p w14:paraId="08BF1E3A" w14:textId="4DD8F34E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 </w:t>
      </w:r>
    </w:p>
    <w:p w14:paraId="1F817FC8" w14:textId="77777777" w:rsidR="00D67327" w:rsidRDefault="00D673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40AF51DD" w14:textId="36A8D81F" w:rsidR="00E92678" w:rsidRPr="00CB6FD4" w:rsidRDefault="00E92678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</w:t>
      </w:r>
      <w:r w:rsidR="00CB6FD4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0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П</w:t>
      </w:r>
      <w:r w:rsidR="00CB6FD4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орядок урегулирования споров</w:t>
      </w:r>
    </w:p>
    <w:p w14:paraId="15349B53" w14:textId="1D70960C" w:rsidR="00E92678" w:rsidRPr="00E92678" w:rsidRDefault="0028437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10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Все споры и разногласия, связанные с настоящим </w:t>
      </w:r>
      <w:r w:rsidR="00C638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оговором, Стороны обязуются разрешать путем переговоров.</w:t>
      </w:r>
    </w:p>
    <w:p w14:paraId="2AC4803B" w14:textId="67207040" w:rsidR="00C6383E" w:rsidRDefault="00284379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10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В случае если Сторонам не удастся разрешить все спорные вопросы в </w:t>
      </w:r>
      <w:r w:rsidR="00E92678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</w:t>
      </w:r>
      <w:r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пунктом 10</w:t>
      </w:r>
      <w:r w:rsidR="00E92678" w:rsidRPr="0028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все споры, возникающие из 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оговора, в том числе связанные с его заключением,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незаключённостью</w:t>
      </w:r>
      <w:proofErr w:type="spellEnd"/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изменением,</w:t>
      </w:r>
      <w:r w:rsidR="00C638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исполнением, </w:t>
      </w:r>
      <w:r w:rsidR="00E92678" w:rsidRPr="00E92678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расторжением, недействительностью подлежат разрешению в судебном порядке</w:t>
      </w:r>
      <w:r w:rsidR="00C11F95" w:rsidRPr="00C11F95">
        <w:t xml:space="preserve"> </w:t>
      </w:r>
      <w:r w:rsidR="00C11F95" w:rsidRPr="00C11F9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соответствии с материальным и процессуальным законодательством Республики Беларусь</w:t>
      </w:r>
      <w:r w:rsidR="00C638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6F79CC35" w14:textId="3588BD01" w:rsidR="00D67327" w:rsidRPr="00C6383E" w:rsidRDefault="00FA3495" w:rsidP="00D6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 xml:space="preserve">10.3. </w:t>
      </w:r>
      <w:r w:rsidR="00D67327" w:rsidRPr="00C638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соответствии со ст.49 Гражданского процессуального кодекса Республики Беларусь</w:t>
      </w:r>
      <w:r w:rsidR="00D673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</w:t>
      </w:r>
      <w:r w:rsidR="00D67327" w:rsidRPr="00C638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торонами согласовано, что споры, </w:t>
      </w:r>
      <w:r w:rsidR="00D673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вытекающие из настоящего договора</w:t>
      </w:r>
      <w:r w:rsidR="00D67327" w:rsidRPr="00C6383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разрешаются в суде по месту нахождения </w:t>
      </w:r>
      <w:r w:rsidR="00D673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Платформы </w:t>
      </w:r>
      <w:r w:rsidR="00D67327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D6732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0A58E4A2" w14:textId="77777777" w:rsidR="00D67327" w:rsidRDefault="00D673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1A2E3703" w14:textId="77777777" w:rsidR="00D67327" w:rsidRDefault="00D6732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26F7593C" w14:textId="46C4625A" w:rsidR="004443FD" w:rsidRPr="00CB6FD4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</w:t>
      </w:r>
      <w:r w:rsidR="00CB6FD4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И</w:t>
      </w:r>
      <w:r w:rsidR="00CB6FD4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звещения и уведомления</w:t>
      </w:r>
    </w:p>
    <w:p w14:paraId="72B4AE97" w14:textId="5B6B24CB" w:rsidR="007803EE" w:rsidRPr="0048255B" w:rsidRDefault="00FA349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</w:t>
      </w:r>
      <w:r w:rsidR="0048255B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7803E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Настоящим 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Стороны договариваются, что безоговорочно признают юридическую силу текстов документов,</w:t>
      </w:r>
      <w:r w:rsidR="007803E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том числе уведомлений, претензий, требований, запросов,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полученных по</w:t>
      </w:r>
      <w:r w:rsidR="007803E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средством 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электронной почты</w:t>
      </w:r>
      <w:r w:rsidR="007803E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мессенджеров (</w:t>
      </w:r>
      <w:proofErr w:type="spellStart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Viber</w:t>
      </w:r>
      <w:proofErr w:type="spellEnd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proofErr w:type="spellStart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Telegram</w:t>
      </w:r>
      <w:proofErr w:type="spellEnd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proofErr w:type="spellStart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What’s</w:t>
      </w:r>
      <w:proofErr w:type="spellEnd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proofErr w:type="spellStart"/>
      <w:r w:rsidR="007803EE" w:rsidRPr="003067C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App</w:t>
      </w:r>
      <w:proofErr w:type="spellEnd"/>
      <w:r w:rsidR="007803E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),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D80FE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Личного кабинета Пользователя на интернет-сайте </w:t>
      </w:r>
      <w:proofErr w:type="spellStart"/>
      <w:r w:rsidR="00D80FE5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D80FE5" w:rsidRPr="00D80FE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D80FE5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D80FE5" w:rsidRPr="00D80FE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настоящего </w:t>
      </w:r>
      <w:r w:rsidR="007803E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</w:t>
      </w:r>
      <w:r w:rsidR="00E3497D" w:rsidRP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или законодательства Республики Беларусь</w:t>
      </w:r>
      <w:r w:rsidR="007803EE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31999E14" w14:textId="21B20D3B" w:rsidR="007803EE" w:rsidRPr="00E3497D" w:rsidRDefault="00F7761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Для целей направления </w:t>
      </w:r>
      <w:r w:rsidR="003D0C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сообщений и </w:t>
      </w:r>
      <w:r w:rsid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документов по настоящему договору надлежащими признаются следующие 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технических средства связи</w:t>
      </w:r>
      <w:r w:rsidR="00E3497D" w:rsidRP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: </w:t>
      </w:r>
    </w:p>
    <w:p w14:paraId="053238AB" w14:textId="678A732A" w:rsidR="007803EE" w:rsidRPr="00635223" w:rsidRDefault="00FA349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 д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ля направления сообщений и документов в адрес </w:t>
      </w:r>
      <w:r w:rsid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="00E3497D" w:rsidRP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электронная почта Пользователя, указанная в Личном кабинете;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(или) Личный кабинет Пользователя на интернет-сайте </w:t>
      </w:r>
      <w:proofErr w:type="spellStart"/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635223" w:rsidRP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; </w:t>
      </w:r>
      <w:r w:rsid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(или) </w:t>
      </w:r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мессенджеры (</w:t>
      </w:r>
      <w:proofErr w:type="spellStart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Viber</w:t>
      </w:r>
      <w:proofErr w:type="spellEnd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proofErr w:type="spellStart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Telegram</w:t>
      </w:r>
      <w:proofErr w:type="spellEnd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proofErr w:type="spellStart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What’s</w:t>
      </w:r>
      <w:proofErr w:type="spellEnd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proofErr w:type="spellStart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App</w:t>
      </w:r>
      <w:proofErr w:type="spellEnd"/>
      <w:r w:rsidR="00B44FD6" w:rsidRP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), привязанные к номеру телефона, указанному Пользователем в Личном кабинете</w:t>
      </w:r>
      <w:r w:rsidR="00B44FD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 иные контактные данные, сообщённые пользователем посредством вышеуказанных средств связи;</w:t>
      </w:r>
    </w:p>
    <w:p w14:paraId="0997DF94" w14:textId="1B58B79D" w:rsidR="00E3497D" w:rsidRDefault="00FA349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- д</w:t>
      </w:r>
      <w:r w:rsidR="00635223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ля направления сообщений и документов в адрес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E3497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B0908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3B0908" w:rsidRPr="00D80FE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: </w:t>
      </w:r>
      <w:r w:rsidR="00D80FE5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адрес электронной почты </w:t>
      </w:r>
      <w:hyperlink r:id="rId31" w:history="1">
        <w:r w:rsidR="00635223" w:rsidRPr="005E68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support@abw.by</w:t>
        </w:r>
      </w:hyperlink>
      <w:r w:rsidR="00F7761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46B242B6" w14:textId="56358C64" w:rsidR="003D0CCF" w:rsidRDefault="003D0CC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Стороны обязаны своевременно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регулярно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проверять корреспонденцию, поступающу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ю по вышеуказанным средствам связи.</w:t>
      </w:r>
    </w:p>
    <w:p w14:paraId="5AC9ED03" w14:textId="7CCA0A75" w:rsidR="00A05E5B" w:rsidRDefault="00FA349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</w:t>
      </w:r>
      <w:r w:rsidR="00A05E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A05E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</w:t>
      </w:r>
      <w:r w:rsidR="00A05E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Документы и сведения, направленные посредством </w:t>
      </w:r>
      <w:r w:rsidR="00A05E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вышеуказанных средств связи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A05E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3D0C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считаются полученными адресатом </w:t>
      </w:r>
      <w:r w:rsidR="00A05E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</w:t>
      </w:r>
      <w:r w:rsidR="003D0CC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день</w:t>
      </w:r>
      <w:r w:rsidR="00A05E5B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их отправки. </w:t>
      </w:r>
    </w:p>
    <w:p w14:paraId="57F09263" w14:textId="39A4B35C" w:rsidR="00A05E5B" w:rsidRPr="0033524F" w:rsidRDefault="003D0CC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Вместе с тем, в</w:t>
      </w:r>
      <w:r w:rsidR="00A05E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случае направления Пользователем документов и сведений по вышеуказанным средствам связи в нерабочий день и (или)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рабочий день в </w:t>
      </w:r>
      <w:r w:rsidR="00A05E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нерабочее время (после 18:00) – такие документы и све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дения считаются полученными 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следующий рабочий день.</w:t>
      </w:r>
    </w:p>
    <w:p w14:paraId="58FDB04A" w14:textId="6428F6EB" w:rsidR="004443FD" w:rsidRPr="0033524F" w:rsidRDefault="00FA349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11.3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 Уведомления Пользователя, связанные с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расторжени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настоящего 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 (в том числе односторонн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отказ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ом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от исполнения 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оговора)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4443F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должны быть составлены на бумажном носителе, подписаны собственноручно и отправлены по адресу местонахождения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E53E5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указанному в реквизитах настоящего договора.</w:t>
      </w:r>
    </w:p>
    <w:p w14:paraId="0B98D56B" w14:textId="60F9815C" w:rsidR="00E53E57" w:rsidRPr="0048255B" w:rsidRDefault="00FA3495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11.</w:t>
      </w:r>
      <w:r w:rsidR="00E53E57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4. Все риски, связанные с </w:t>
      </w:r>
      <w:r w:rsidR="00E53E57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наступлением неблагоприятных последствий вследствие несоблюдения требований</w:t>
      </w:r>
      <w:r w:rsidR="00762DD6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</w:t>
      </w:r>
      <w:r w:rsidR="00E53E57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DD6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11.1, 11.2</w:t>
      </w:r>
      <w:r w:rsidR="00E53E57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53E57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E53E57" w:rsidRPr="0048255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несет Сторона, допустившая такое нарушение.</w:t>
      </w:r>
    </w:p>
    <w:p w14:paraId="1760E67F" w14:textId="77777777" w:rsidR="004443FD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785874F3" w14:textId="77777777" w:rsidR="00A73720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7B774C62" w14:textId="534E328B" w:rsidR="004443FD" w:rsidRPr="00CB6FD4" w:rsidRDefault="00CB6FD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12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С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рок действия договора и порядок его расторжения</w:t>
      </w:r>
    </w:p>
    <w:p w14:paraId="29B455B2" w14:textId="49A994D1" w:rsidR="00BD43D7" w:rsidRPr="00637347" w:rsidRDefault="00762DD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12</w:t>
      </w:r>
      <w:r w:rsidR="00BD43D7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Настоящий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BD43D7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 является заключенным между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BD43D7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BD43D7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BD43D7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Пользователем в момент акцепта настоящего договора в </w:t>
      </w:r>
      <w:r w:rsidR="00BD43D7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</w:t>
      </w:r>
      <w:r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унктом 3.2 </w:t>
      </w:r>
      <w:r w:rsidR="00BD43D7" w:rsidRPr="00762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="005576C1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 произведение оплаты выбранной Пользователем Услуги (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права использования (лицензии) на Программный продукт</w:t>
      </w:r>
      <w:r w:rsidR="005576C1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 в соответствии с тарифами (предложениями), размещёнными на страницах </w:t>
      </w:r>
      <w:hyperlink r:id="rId32" w:history="1">
        <w:r w:rsidR="005576C1" w:rsidRPr="005576C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5576C1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33" w:history="1">
        <w:r w:rsidR="005576C1" w:rsidRPr="005576C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 w:rsidR="005576C1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306C5D" w:rsidRPr="005F7236">
        <w:rPr>
          <w:rFonts w:ascii="Times New Roman" w:hAnsi="Times New Roman" w:cs="Times New Roman"/>
          <w:sz w:val="24"/>
          <w:szCs w:val="24"/>
        </w:rPr>
        <w:t>https://abw.by/vin</w:t>
      </w:r>
      <w:r w:rsidR="005576C1"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76C1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 равно совершение Пользователем любых иных конклюдентных действий, свидетельствующих о принятии условий настоящего договора)</w:t>
      </w:r>
      <w:r w:rsidR="00BD43D7" w:rsidRPr="005576C1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56455AB1" w14:textId="4085CEC2" w:rsidR="007E09AD" w:rsidRPr="00637347" w:rsidRDefault="00762DD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12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2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Настоящий Договор действует в течение неопределенного срока вплоть до его расторжения в порядке, предусмотренном настоящим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оговором.</w:t>
      </w:r>
    </w:p>
    <w:p w14:paraId="09A35AE0" w14:textId="3CB0F367" w:rsidR="007E09AD" w:rsidRPr="007E09AD" w:rsidRDefault="00762DD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12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Настоящий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 может быть расторгнут по соглашению сторон либо</w:t>
      </w:r>
      <w:r w:rsidR="007E09AD" w:rsidRPr="007E0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6C3A0A20" w14:textId="7B78A8DC" w:rsidR="007E09AD" w:rsidRDefault="00E022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12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3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одн</w:t>
      </w:r>
      <w:r w:rsidR="007E0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остороннем внесудебном порядке Пользователем</w:t>
      </w:r>
      <w:r w:rsidR="007E09AD"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связи с его несогласием с изменениями или дополнениями, вносимыми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7E0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E09AD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7E0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настоящий Договор</w:t>
      </w:r>
      <w:r w:rsidR="00433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в том числе путём изложения договора в новой редакции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– в течение 10-ти календарных дней с момента внесения таких изменений и (или) дополнений</w:t>
      </w:r>
      <w:r w:rsidR="007E09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;</w:t>
      </w:r>
    </w:p>
    <w:p w14:paraId="03A2E22C" w14:textId="09CA3099" w:rsidR="007E09AD" w:rsidRPr="00FA4422" w:rsidRDefault="00E022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12.3.2.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одностороннем внесудебном порядке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случае нарушения Пользователем настоящего 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(или) </w:t>
      </w:r>
      <w:hyperlink r:id="rId34" w:history="1">
        <w:r w:rsidR="00FA4422" w:rsidRPr="00EA47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Пользовательск</w:t>
        </w:r>
        <w:r w:rsidR="00FA44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ого</w:t>
        </w:r>
        <w:r w:rsidR="00FA4422" w:rsidRPr="00EA47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соглашени</w:t>
        </w:r>
        <w:r w:rsidR="00FA44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</w:hyperlink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FA4422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и (или) документов, являющихся его неотъемлемыми частями Пользовательского соглашения, указанн</w:t>
      </w:r>
      <w:r w:rsidR="00FA4422" w:rsidRPr="00E0226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п</w:t>
      </w:r>
      <w:r w:rsidRPr="00E0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1.4</w:t>
      </w:r>
      <w:r w:rsidR="00FA4422" w:rsidRPr="00E0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(Документы 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FA4422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том числе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удаления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/ блокировки</w:t>
      </w:r>
      <w:r w:rsidR="00741A19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Личного кабинета Пользователя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соответствии с настоящим договором, и (или) </w:t>
      </w:r>
      <w:hyperlink r:id="rId35" w:history="1">
        <w:r w:rsidR="00FA4422" w:rsidRPr="00EA47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Пользовательск</w:t>
        </w:r>
        <w:r w:rsidR="00FA44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им</w:t>
        </w:r>
        <w:r w:rsidR="00FA4422" w:rsidRPr="00EA47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соглашени</w:t>
        </w:r>
        <w:r w:rsidR="00FA44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ем</w:t>
        </w:r>
      </w:hyperlink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FA4422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(или) Документами 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FA4422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7C193022" w14:textId="0BAF2384" w:rsidR="00BD43D7" w:rsidRPr="00BD43D7" w:rsidRDefault="00E022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12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.4. По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льзователь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безоговорочно соглашается с тем, что в случае расторжения настоящего 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68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в том числе одностороннего отказа одной из Сторон от 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настоящего Договора,</w:t>
      </w:r>
      <w:r w:rsidR="002B68B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расторжения договора в судебном порядке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или по соглашению Сторон 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он 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не имеет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право требова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ния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0B387A" w:rsidRP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возврата каких-либо сумм, уплаченных в счет оплаты Услуг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(в т.ч. предоставления права использования Программных продуктов)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даже в случае, если срок действия данных Услуг </w:t>
      </w:r>
      <w:r w:rsid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(права использования Программных продуктов) </w:t>
      </w:r>
      <w:r w:rsidR="00BD43D7" w:rsidRPr="00BD43D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еще не окончен.</w:t>
      </w:r>
    </w:p>
    <w:p w14:paraId="546B1C70" w14:textId="77777777" w:rsidR="00BD43D7" w:rsidRDefault="00BD43D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1F897BA0" w14:textId="77777777" w:rsidR="00A73720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05B5DB6A" w14:textId="1C12B178" w:rsidR="004443FD" w:rsidRPr="00CB6FD4" w:rsidRDefault="00CB6FD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13</w:t>
      </w:r>
      <w:r w:rsidR="004443FD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П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орядок внесения изменений и дополнений в договор</w:t>
      </w:r>
    </w:p>
    <w:p w14:paraId="282118D4" w14:textId="5F79CCA3" w:rsidR="002B02BA" w:rsidRPr="002B02BA" w:rsidRDefault="00E022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Изменения и/или дополнения в настоящий Договор вносятся в одностороннем порядке по решению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2B02BA" w:rsidRP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18C243FA" w14:textId="1B4EC8FC" w:rsidR="002B02BA" w:rsidRPr="002B02BA" w:rsidRDefault="00E0226A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.2. Изменения и/или дополнения, вносимые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DF159D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настоящий Договор по собственной инициативе, вступают в силу в день публикации (размещения) данных изменений и/или дополнений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DF159D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 </w:t>
      </w:r>
      <w:r w:rsid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интернет-сайте </w:t>
      </w:r>
      <w:proofErr w:type="spellStart"/>
      <w:r w:rsidR="00DF159D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DF159D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DF159D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если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DF159D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указан иной срок.</w:t>
      </w:r>
    </w:p>
    <w:p w14:paraId="6FB681D1" w14:textId="673E80A7" w:rsidR="002B02BA" w:rsidRPr="002B02BA" w:rsidRDefault="00346B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.3. Изменения и/или дополнения, вносимые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DF159D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в настоящий Договор в связи с изменением законодательства, вступают в силу одновременно с вступлением в силу изменений в данных актах законодательства.</w:t>
      </w:r>
    </w:p>
    <w:p w14:paraId="479F3160" w14:textId="233FA99B" w:rsidR="002B02BA" w:rsidRDefault="00346B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.4. Текст изменений и/или дополнений настоящего </w:t>
      </w:r>
      <w:r w:rsidR="00E56C4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 либо их новая редакция доводится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Платформой</w:t>
      </w:r>
      <w:r w:rsidR="00E56C44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до всеобщего сведения посредством размещения (опубликования) соответствующей информации на официальном </w:t>
      </w:r>
      <w:r w:rsidR="00E56C44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 </w:t>
      </w:r>
      <w:r w:rsidR="00E56C4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интернет-сайте </w:t>
      </w:r>
      <w:proofErr w:type="spellStart"/>
      <w:r w:rsidR="00E56C44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E56C44"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E56C44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E56C44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 следующему адресу</w:t>
      </w:r>
      <w:hyperlink r:id="rId36" w:history="1">
        <w:r w:rsidR="00872455" w:rsidRPr="004950BF">
          <w:rPr>
            <w:rStyle w:val="a3"/>
            <w:rFonts w:ascii="Times New Roman" w:hAnsi="Times New Roman" w:cs="Times New Roman"/>
            <w:sz w:val="24"/>
            <w:szCs w:val="24"/>
          </w:rPr>
          <w:t>https://abw.by/</w:t>
        </w:r>
        <w:r w:rsidR="00872455" w:rsidRPr="004950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contract</w:t>
        </w:r>
      </w:hyperlink>
    </w:p>
    <w:p w14:paraId="560D39B1" w14:textId="07C685E2" w:rsidR="009F77D0" w:rsidRPr="0033524F" w:rsidRDefault="009F77D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самостоятельно отслеживает все изменения в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настоящий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оговор,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Платформа</w:t>
      </w:r>
      <w:r w:rsidRPr="00DF159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 обязан</w:t>
      </w:r>
      <w:r w:rsidR="00346B1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уведомлять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Пользователя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о его изменении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дополнении, изложении в новой редакции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каким-либо образом</w:t>
      </w:r>
      <w:r w:rsid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 исключением доведения до всеобщего сведения в порядке, установленном настоящим пунктом</w:t>
      </w: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413612DB" w14:textId="1A4881BA" w:rsidR="002B02BA" w:rsidRPr="002B02BA" w:rsidRDefault="00346B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.5. </w:t>
      </w:r>
      <w:r w:rsidR="00433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считается извещенным о произошедших изменениях и/или дополнениях 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договора 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либо </w:t>
      </w:r>
      <w:r w:rsidR="00433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его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новой редакции путем размещения </w:t>
      </w:r>
      <w:r w:rsidR="00637347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Платформой</w:t>
      </w:r>
      <w:r w:rsidR="00433166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ABW</w:t>
      </w:r>
      <w:r w:rsidR="002B02BA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и/или </w:t>
      </w:r>
      <w:proofErr w:type="gramStart"/>
      <w:r w:rsidR="002B02BA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</w:t>
      </w:r>
      <w:proofErr w:type="gramEnd"/>
      <w:r w:rsidR="002B02BA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166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новой редакции </w:t>
      </w:r>
      <w:r w:rsidR="002B02BA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указанному п</w:t>
      </w:r>
      <w:r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13</w:t>
      </w:r>
      <w:r w:rsidR="002B02BA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 настоящего </w:t>
      </w:r>
      <w:r w:rsidR="00433166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B02BA" w:rsidRPr="0034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адресу с момента их размещения.</w:t>
      </w:r>
    </w:p>
    <w:p w14:paraId="527E3360" w14:textId="676C522B" w:rsidR="002B02BA" w:rsidRPr="002B02BA" w:rsidRDefault="00346B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.6. В случае несогласия с внесенными изменениями и/или дополнениями,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Пользователь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имеет право расторгнуть настоящий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 в соответствии с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пунктом 12.3.1 пункта 12.3 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оговора.</w:t>
      </w:r>
    </w:p>
    <w:p w14:paraId="7C059CE9" w14:textId="2B4BC559" w:rsidR="002B02BA" w:rsidRDefault="00346B1F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13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7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Стороны безоговорочно соглашаются с тем, что молчание (отсутствие письменных уведомлений о расторжении настоящего 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либо о несогласии с отдельными положениями настоящего 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в том числе с изменением 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содержания тарифов (предложений)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141E8F" w:rsidRPr="000B387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 стоимости Услуг (предоставления права на использование Программных продуктов)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 признается согласием и присоединением По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льзователя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к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изменениям, дополнениям,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новой редакции настоящего </w:t>
      </w:r>
      <w:r w:rsidR="00141E8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2B02BA" w:rsidRPr="002B02B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 (п.3 ст.159 Гражданского Кодекса Республики Беларусь).</w:t>
      </w:r>
    </w:p>
    <w:p w14:paraId="687FA22F" w14:textId="3497A3F3" w:rsidR="002374AD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lastRenderedPageBreak/>
        <w:t>13</w:t>
      </w:r>
      <w:r w:rsid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8</w:t>
      </w:r>
      <w:r w:rsid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 Условия, установленные настоящим разделом </w:t>
      </w:r>
      <w:r w:rsidR="002374AD" w:rsidRPr="00A73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(п</w:t>
      </w:r>
      <w:r w:rsidRPr="00A73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ункты 13.1, 13.2, 13.3, 13.4, 13.5, 13.6, 13.7</w:t>
      </w:r>
      <w:r w:rsidR="002374AD" w:rsidRPr="00A7372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2374AD" w:rsidRPr="002374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применяются в том числе к изменениям и дополнениям, изложению в новой редакции тарифов (предложений), являющихся неотъемлемой частью настоящего договора </w:t>
      </w:r>
      <w:r w:rsidR="002374AD" w:rsidRP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hyperlink r:id="rId37" w:history="1">
        <w:r w:rsidR="002374AD" w:rsidRPr="002374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="002374AD" w:rsidRP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38" w:history="1">
        <w:r w:rsidR="002374AD" w:rsidRPr="002374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t xml:space="preserve">, </w:t>
      </w:r>
      <w:r w:rsidR="00306C5D"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https://abw.by/vin</w:t>
      </w:r>
      <w:r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2823909" w14:textId="77777777" w:rsidR="00A73720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08D2F18E" w14:textId="77777777" w:rsidR="00A73720" w:rsidRPr="002B02BA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6A3847FC" w14:textId="11E9D79B" w:rsidR="004443FD" w:rsidRPr="00CB6FD4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</w:t>
      </w:r>
      <w:r w:rsidR="00CB6FD4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4</w:t>
      </w:r>
      <w:r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П</w:t>
      </w:r>
      <w:r w:rsidR="00CB6FD4" w:rsidRPr="00CB6FD4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рочие условия</w:t>
      </w:r>
    </w:p>
    <w:p w14:paraId="6C7C497F" w14:textId="27DD6255" w:rsidR="005B607F" w:rsidRPr="005B607F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14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.1. Стороны безоговорочно соглашаются с тем, что настоящий </w:t>
      </w:r>
      <w:r w:rsidR="007C4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 заключен по адресу нахождения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7C4166" w:rsidRPr="007C4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7C4166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указанному в реквизитах настоящего договора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473E9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Применимое к настоящему договору право – право Республики Беларусь.</w:t>
      </w:r>
    </w:p>
    <w:p w14:paraId="6B3CA625" w14:textId="2777A28B" w:rsidR="00396ADA" w:rsidRDefault="00A73720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14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.2. Заключая настоящий договор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Пользователь безоговорочно подтверждает, что он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предварительно ознакомился на 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интернет-сайте </w:t>
      </w:r>
      <w:proofErr w:type="spellStart"/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="00ED429E" w:rsidRP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 </w:t>
      </w:r>
      <w:r w:rsidR="00396AD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тарифами (предложениями) </w:t>
      </w:r>
      <w:r w:rsidRP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(</w:t>
      </w:r>
      <w:hyperlink r:id="rId39" w:history="1">
        <w:r w:rsidRPr="002374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https://abw.by/profile/payments</w:t>
        </w:r>
      </w:hyperlink>
      <w:r w:rsidRPr="002374AD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hyperlink r:id="rId40" w:history="1">
        <w:r w:rsidRPr="002374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https://abw.by/promotion</w:t>
        </w:r>
      </w:hyperlink>
      <w:r>
        <w:t xml:space="preserve">, </w:t>
      </w:r>
      <w:r w:rsidR="00306C5D"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https://abw.by/vin</w:t>
      </w:r>
      <w:r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96ADA" w:rsidRPr="005F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6AD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всей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информацией об оказываемых 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слугах</w:t>
      </w:r>
      <w:r w:rsidR="00ED429E" w:rsidRP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предоставляемых Программных продуктах</w:t>
      </w:r>
      <w:r w:rsidR="00ED429E" w:rsidRP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)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ценами и условиями оплаты, иными условиями оказания 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слуг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(предоставления Программных продуктов), условиями настоящего договора</w:t>
      </w:r>
      <w:r w:rsidR="002041B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ED429E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hyperlink r:id="rId41" w:history="1">
        <w:r w:rsidR="002041B7" w:rsidRPr="00EA47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Пользовательским соглашением</w:t>
        </w:r>
      </w:hyperlink>
      <w:r w:rsidR="002041B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</w:t>
      </w:r>
      <w:r w:rsidR="002041B7" w:rsidRPr="00EA47F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2041B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а также являющимися его неотъемлемыми частями </w:t>
      </w:r>
      <w:hyperlink r:id="rId42">
        <w:r w:rsidR="002041B7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Политик</w:t>
        </w:r>
        <w:r w:rsidR="002041B7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ой</w:t>
        </w:r>
        <w:r w:rsidR="002041B7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 xml:space="preserve"> конфиденциальности ООО “Бонусторг” в отношении обработки персональных данных</w:t>
        </w:r>
      </w:hyperlink>
      <w:r w:rsidR="002041B7" w:rsidRPr="00EA47FF">
        <w:rPr>
          <w:rFonts w:ascii="Times New Roman" w:eastAsia="Times New Roman" w:hAnsi="Times New Roman" w:cs="Times New Roman"/>
          <w:color w:val="191919"/>
          <w:position w:val="-1"/>
          <w:sz w:val="24"/>
          <w:szCs w:val="24"/>
        </w:rPr>
        <w:t xml:space="preserve">, </w:t>
      </w:r>
      <w:hyperlink r:id="rId43">
        <w:r w:rsidR="002041B7" w:rsidRP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>Политик</w:t>
        </w:r>
        <w:r w:rsidR="002041B7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>ой</w:t>
        </w:r>
        <w:r w:rsidR="002041B7" w:rsidRPr="00EA47FF">
          <w:rPr>
            <w:rFonts w:ascii="Times New Roman" w:eastAsia="Times New Roman" w:hAnsi="Times New Roman" w:cs="Times New Roman"/>
            <w:color w:val="1155CC"/>
            <w:position w:val="-1"/>
            <w:sz w:val="24"/>
            <w:szCs w:val="24"/>
            <w:u w:val="single"/>
          </w:rPr>
          <w:t xml:space="preserve"> в отношении обработки cookie файлов</w:t>
        </w:r>
      </w:hyperlink>
      <w:r w:rsidR="002041B7" w:rsidRPr="00EA47FF">
        <w:rPr>
          <w:rFonts w:ascii="Times New Roman" w:eastAsia="Times New Roman" w:hAnsi="Times New Roman" w:cs="Times New Roman"/>
          <w:color w:val="191919"/>
          <w:position w:val="-1"/>
          <w:sz w:val="24"/>
          <w:szCs w:val="24"/>
        </w:rPr>
        <w:t xml:space="preserve">, </w:t>
      </w:r>
      <w:hyperlink r:id="rId44">
        <w:r w:rsidR="002041B7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Правил</w:t>
        </w:r>
        <w:r w:rsidR="002041B7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>ами</w:t>
        </w:r>
        <w:r w:rsidR="002041B7" w:rsidRPr="00EA47FF">
          <w:rPr>
            <w:rFonts w:ascii="Times New Roman" w:eastAsia="Times New Roman" w:hAnsi="Times New Roman" w:cs="Times New Roman"/>
            <w:color w:val="307ECC"/>
            <w:position w:val="-1"/>
            <w:sz w:val="24"/>
            <w:szCs w:val="24"/>
            <w:u w:val="single"/>
          </w:rPr>
          <w:t xml:space="preserve"> размещения объявлений и направления личных сообщений,</w:t>
        </w:r>
      </w:hyperlink>
      <w:r w:rsidR="002041B7" w:rsidRPr="00EA47FF">
        <w:rPr>
          <w:rFonts w:ascii="Times New Roman" w:eastAsia="Times New Roman" w:hAnsi="Times New Roman" w:cs="Times New Roman"/>
          <w:color w:val="191919"/>
          <w:position w:val="-1"/>
          <w:sz w:val="24"/>
          <w:szCs w:val="24"/>
        </w:rPr>
        <w:t> </w:t>
      </w:r>
      <w:r w:rsidR="002041B7" w:rsidRPr="00EA47FF">
        <w:rPr>
          <w:rFonts w:ascii="Times New Roman" w:eastAsia="Times New Roman" w:hAnsi="Times New Roman" w:cs="Times New Roman"/>
          <w:color w:val="307ECC"/>
          <w:position w:val="-1"/>
          <w:sz w:val="24"/>
          <w:szCs w:val="24"/>
          <w:u w:val="single"/>
        </w:rPr>
        <w:t>Правил</w:t>
      </w:r>
      <w:r w:rsidR="002041B7">
        <w:rPr>
          <w:rFonts w:ascii="Times New Roman" w:eastAsia="Times New Roman" w:hAnsi="Times New Roman" w:cs="Times New Roman"/>
          <w:color w:val="307ECC"/>
          <w:position w:val="-1"/>
          <w:sz w:val="24"/>
          <w:szCs w:val="24"/>
          <w:u w:val="single"/>
        </w:rPr>
        <w:t>ами</w:t>
      </w:r>
      <w:r w:rsidR="002041B7" w:rsidRPr="00EA47FF">
        <w:rPr>
          <w:rFonts w:ascii="Times New Roman" w:eastAsia="Times New Roman" w:hAnsi="Times New Roman" w:cs="Times New Roman"/>
          <w:color w:val="307ECC"/>
          <w:position w:val="-1"/>
          <w:sz w:val="24"/>
          <w:szCs w:val="24"/>
          <w:u w:val="single"/>
        </w:rPr>
        <w:t xml:space="preserve"> комментирования новостей и статей платформы abw.by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 </w:t>
      </w:r>
      <w:hyperlink r:id="rId45" w:history="1">
        <w:r w:rsidR="005B607F" w:rsidRPr="005B60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 размещения объявлений</w:t>
        </w:r>
      </w:hyperlink>
      <w:r w:rsidR="002041B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при необходимости уточнил и получил все необходимые сведения 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 обратился в службу </w:t>
      </w:r>
      <w:r w:rsidR="002041B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поддержки с использованием контактных данных, размещённых на сайте</w:t>
      </w:r>
      <w:r w:rsidR="00D359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</w:t>
      </w:r>
      <w:hyperlink r:id="rId46" w:history="1">
        <w:r w:rsidR="00D3597F" w:rsidRPr="00D359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https://abw.by/support</w:t>
        </w:r>
      </w:hyperlink>
      <w:r w:rsidR="00D359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), </w:t>
      </w:r>
      <w:r w:rsidR="00396AD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согласен со всеми условиями настоящего договора и вышеуказанных документов, 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в связи с чем считает необходимым заключить договор на изложенных в нём условиях. </w:t>
      </w:r>
      <w:r w:rsidR="00D359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 связи с этим По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льзователь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не вправе требовать от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расторжения</w:t>
      </w:r>
      <w:r w:rsidR="00396AD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изменения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настоящего </w:t>
      </w:r>
      <w:r w:rsidR="009B137F" w:rsidRP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</w:t>
      </w:r>
      <w:r w:rsidR="00396AD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,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возврата уплаченн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ых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за Услуги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(предоставление Программных продуктов)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денежн</w:t>
      </w:r>
      <w:r w:rsidR="009B13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ых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сумм, а также возмещения убытков</w:t>
      </w:r>
      <w:r w:rsidR="00396ADA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</w:p>
    <w:p w14:paraId="43686B74" w14:textId="564A71ED" w:rsidR="005B607F" w:rsidRPr="005B607F" w:rsidRDefault="008374B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14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.3. В случае если какое-либо из условий настоящего </w:t>
      </w:r>
      <w:r w:rsid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 потеряет юридическую силу, будет признанно незаконным,</w:t>
      </w:r>
      <w:r w:rsid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недействительным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или будет исключено из настоящего </w:t>
      </w:r>
      <w:r w:rsid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оговора, то это не влечет недействительность остальных условий настоящего </w:t>
      </w:r>
      <w:r w:rsid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оговора, которые сохранят юридическую силу и являются обязательными для исполнения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Сторонами.</w:t>
      </w:r>
    </w:p>
    <w:p w14:paraId="17EF0911" w14:textId="31C32494" w:rsidR="005B607F" w:rsidRPr="005B607F" w:rsidRDefault="008374B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14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.4. Все вопросы, не</w:t>
      </w:r>
      <w:r w:rsid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урегулированные настоящим </w:t>
      </w:r>
      <w:r w:rsid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д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оговором, разрешаются в соответствии с действующим законодательством Республики Беларусь, а также локальными правовыми документами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7F04CC" w:rsidRP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5B607F" w:rsidRPr="005B607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при условии их соответствия законодательству Республики Беларусь.</w:t>
      </w:r>
    </w:p>
    <w:p w14:paraId="265F22F3" w14:textId="77777777" w:rsidR="008374B6" w:rsidRDefault="008374B6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</w:p>
    <w:p w14:paraId="30D4704D" w14:textId="47822075" w:rsidR="004443FD" w:rsidRPr="009E53F7" w:rsidRDefault="009E53F7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</w:pPr>
      <w:r w:rsidRPr="009E53F7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15</w:t>
      </w:r>
      <w:r w:rsidR="004443FD" w:rsidRPr="009E53F7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. Р</w:t>
      </w:r>
      <w:r w:rsidRPr="009E53F7">
        <w:rPr>
          <w:rFonts w:ascii="Times New Roman" w:eastAsia="Times New Roman" w:hAnsi="Times New Roman" w:cs="Times New Roman"/>
          <w:b/>
          <w:color w:val="181A1B"/>
          <w:sz w:val="24"/>
          <w:szCs w:val="24"/>
          <w:lang w:eastAsia="ru-RU"/>
        </w:rPr>
        <w:t>еквизиты сторон</w:t>
      </w:r>
    </w:p>
    <w:p w14:paraId="7C826A2B" w14:textId="5CF0823D" w:rsidR="00473E94" w:rsidRPr="0033524F" w:rsidRDefault="00473E94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473E9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14.1. Стороны безоговорочно соглашаются под реквизитами По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льзователя</w:t>
      </w:r>
      <w:r w:rsidRPr="00473E9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считать информацию, указанную им в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Л</w:t>
      </w:r>
      <w:r w:rsidRPr="00473E9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ичном кабинете на 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интернет-сайте </w:t>
      </w:r>
      <w:proofErr w:type="spellStart"/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abw</w:t>
      </w:r>
      <w:proofErr w:type="spellEnd"/>
      <w:r w:rsidRPr="00473E9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A1B"/>
          <w:sz w:val="24"/>
          <w:szCs w:val="24"/>
          <w:lang w:val="en-US" w:eastAsia="ru-RU"/>
        </w:rPr>
        <w:t>by</w:t>
      </w:r>
      <w:r w:rsidRPr="00473E9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, если Сторонами дополнительно не согласовано иное.</w:t>
      </w:r>
    </w:p>
    <w:p w14:paraId="1E0DF811" w14:textId="662409C2" w:rsidR="00C351EB" w:rsidRDefault="004443FD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33524F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19.2. Реквизиты </w:t>
      </w:r>
      <w:r w:rsidR="00637347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Платформы</w:t>
      </w:r>
      <w:r w:rsidR="00473E94" w:rsidRPr="007F04CC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ABW</w:t>
      </w:r>
      <w:r w:rsid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</w:p>
    <w:p w14:paraId="5938D574" w14:textId="77777777" w:rsidR="00C351EB" w:rsidRDefault="00C351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Бонусторг</w:t>
      </w:r>
      <w:proofErr w:type="spellEnd"/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»</w:t>
      </w:r>
    </w:p>
    <w:p w14:paraId="68FE447B" w14:textId="1125050D" w:rsidR="00C351EB" w:rsidRDefault="00C351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УНП</w:t>
      </w:r>
      <w:r w:rsidRPr="00756734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:</w:t>
      </w:r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101505322 </w:t>
      </w:r>
    </w:p>
    <w:p w14:paraId="762668C8" w14:textId="77777777" w:rsidR="00C351EB" w:rsidRDefault="00C351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Место государственной регистрации</w:t>
      </w:r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: 220062, г. Минск, ул. Тимирязева, д. 114 корпус 8, пом. 2149,2147,2148 </w:t>
      </w:r>
    </w:p>
    <w:p w14:paraId="4AAA938B" w14:textId="3A8EBE3D" w:rsidR="003B0F9B" w:rsidRPr="00C351EB" w:rsidRDefault="00C351EB" w:rsidP="000E0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</w:pPr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Почтовый адрес: 220062, г. Минск, </w:t>
      </w:r>
      <w:proofErr w:type="spellStart"/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>ул.Тимирязева</w:t>
      </w:r>
      <w:proofErr w:type="spellEnd"/>
      <w:r w:rsidRPr="00C351EB">
        <w:rPr>
          <w:rFonts w:ascii="Times New Roman" w:eastAsia="Times New Roman" w:hAnsi="Times New Roman" w:cs="Times New Roman"/>
          <w:color w:val="181A1B"/>
          <w:sz w:val="24"/>
          <w:szCs w:val="24"/>
          <w:lang w:eastAsia="ru-RU"/>
        </w:rPr>
        <w:t xml:space="preserve"> 114, пом. 2150</w:t>
      </w:r>
    </w:p>
    <w:sectPr w:rsidR="003B0F9B" w:rsidRPr="00C3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3A7"/>
    <w:rsid w:val="00002888"/>
    <w:rsid w:val="00044578"/>
    <w:rsid w:val="00045BDA"/>
    <w:rsid w:val="0005307E"/>
    <w:rsid w:val="00060276"/>
    <w:rsid w:val="00066A8B"/>
    <w:rsid w:val="00070329"/>
    <w:rsid w:val="00072604"/>
    <w:rsid w:val="00080A70"/>
    <w:rsid w:val="00092F39"/>
    <w:rsid w:val="000968DC"/>
    <w:rsid w:val="000A4D8D"/>
    <w:rsid w:val="000B387A"/>
    <w:rsid w:val="000B4BDD"/>
    <w:rsid w:val="000B6F73"/>
    <w:rsid w:val="000B788A"/>
    <w:rsid w:val="000C02D6"/>
    <w:rsid w:val="000E0EBB"/>
    <w:rsid w:val="000E0FE0"/>
    <w:rsid w:val="000E27BF"/>
    <w:rsid w:val="000F0A2D"/>
    <w:rsid w:val="00141E8F"/>
    <w:rsid w:val="00161555"/>
    <w:rsid w:val="001719F5"/>
    <w:rsid w:val="00177713"/>
    <w:rsid w:val="00183974"/>
    <w:rsid w:val="00185421"/>
    <w:rsid w:val="00191373"/>
    <w:rsid w:val="00194F4B"/>
    <w:rsid w:val="001A0F9D"/>
    <w:rsid w:val="001A7A15"/>
    <w:rsid w:val="001B0B68"/>
    <w:rsid w:val="001C5134"/>
    <w:rsid w:val="001D7188"/>
    <w:rsid w:val="001E274F"/>
    <w:rsid w:val="001F34F5"/>
    <w:rsid w:val="002041B7"/>
    <w:rsid w:val="002215A7"/>
    <w:rsid w:val="002374AD"/>
    <w:rsid w:val="00284379"/>
    <w:rsid w:val="00292831"/>
    <w:rsid w:val="002B02BA"/>
    <w:rsid w:val="002B5BCD"/>
    <w:rsid w:val="002B68B6"/>
    <w:rsid w:val="002F59D7"/>
    <w:rsid w:val="002F7827"/>
    <w:rsid w:val="003004CF"/>
    <w:rsid w:val="003067C9"/>
    <w:rsid w:val="00306C5D"/>
    <w:rsid w:val="003108AF"/>
    <w:rsid w:val="00314D82"/>
    <w:rsid w:val="00334F1F"/>
    <w:rsid w:val="0033524F"/>
    <w:rsid w:val="00337F3D"/>
    <w:rsid w:val="00346B1F"/>
    <w:rsid w:val="00377EC3"/>
    <w:rsid w:val="00386E8F"/>
    <w:rsid w:val="00386EB9"/>
    <w:rsid w:val="00396ADA"/>
    <w:rsid w:val="003B0908"/>
    <w:rsid w:val="003B0F9B"/>
    <w:rsid w:val="003B3319"/>
    <w:rsid w:val="003B4B73"/>
    <w:rsid w:val="003C7512"/>
    <w:rsid w:val="003D0CCF"/>
    <w:rsid w:val="003E7F6A"/>
    <w:rsid w:val="003F4658"/>
    <w:rsid w:val="00401AB9"/>
    <w:rsid w:val="0042771B"/>
    <w:rsid w:val="00433166"/>
    <w:rsid w:val="004443FD"/>
    <w:rsid w:val="00473E94"/>
    <w:rsid w:val="0048255B"/>
    <w:rsid w:val="00490D39"/>
    <w:rsid w:val="004A6E1E"/>
    <w:rsid w:val="004D357E"/>
    <w:rsid w:val="004E7DFD"/>
    <w:rsid w:val="004F2AFA"/>
    <w:rsid w:val="005002A9"/>
    <w:rsid w:val="005404F6"/>
    <w:rsid w:val="005576C1"/>
    <w:rsid w:val="005608C4"/>
    <w:rsid w:val="0057413F"/>
    <w:rsid w:val="00580253"/>
    <w:rsid w:val="00586F38"/>
    <w:rsid w:val="0059165C"/>
    <w:rsid w:val="005927D0"/>
    <w:rsid w:val="005A04FE"/>
    <w:rsid w:val="005A10D7"/>
    <w:rsid w:val="005A57D5"/>
    <w:rsid w:val="005B607F"/>
    <w:rsid w:val="005E19AE"/>
    <w:rsid w:val="005E22D9"/>
    <w:rsid w:val="005E7AF0"/>
    <w:rsid w:val="005F7236"/>
    <w:rsid w:val="00607E66"/>
    <w:rsid w:val="00612176"/>
    <w:rsid w:val="00616DD8"/>
    <w:rsid w:val="00623F14"/>
    <w:rsid w:val="0063291F"/>
    <w:rsid w:val="00635223"/>
    <w:rsid w:val="00637347"/>
    <w:rsid w:val="006376E0"/>
    <w:rsid w:val="00643711"/>
    <w:rsid w:val="00657BAD"/>
    <w:rsid w:val="00661CB2"/>
    <w:rsid w:val="00693B18"/>
    <w:rsid w:val="006978B1"/>
    <w:rsid w:val="006A645B"/>
    <w:rsid w:val="006B19B2"/>
    <w:rsid w:val="006C2B24"/>
    <w:rsid w:val="0070238A"/>
    <w:rsid w:val="00703328"/>
    <w:rsid w:val="0072351F"/>
    <w:rsid w:val="00723647"/>
    <w:rsid w:val="00741A19"/>
    <w:rsid w:val="00756734"/>
    <w:rsid w:val="007606CF"/>
    <w:rsid w:val="00762DD6"/>
    <w:rsid w:val="007642F9"/>
    <w:rsid w:val="007746D3"/>
    <w:rsid w:val="007750E0"/>
    <w:rsid w:val="007803EE"/>
    <w:rsid w:val="007B72AC"/>
    <w:rsid w:val="007C4007"/>
    <w:rsid w:val="007C4166"/>
    <w:rsid w:val="007D23A7"/>
    <w:rsid w:val="007E09AD"/>
    <w:rsid w:val="007E1B6A"/>
    <w:rsid w:val="007F04CC"/>
    <w:rsid w:val="007F7B84"/>
    <w:rsid w:val="00804C47"/>
    <w:rsid w:val="00806BDE"/>
    <w:rsid w:val="00832F2D"/>
    <w:rsid w:val="008374B6"/>
    <w:rsid w:val="00850AAB"/>
    <w:rsid w:val="00857BED"/>
    <w:rsid w:val="008666B6"/>
    <w:rsid w:val="00872455"/>
    <w:rsid w:val="008729F9"/>
    <w:rsid w:val="00885EBE"/>
    <w:rsid w:val="00890810"/>
    <w:rsid w:val="00892853"/>
    <w:rsid w:val="008A03DF"/>
    <w:rsid w:val="008B0C92"/>
    <w:rsid w:val="008B3240"/>
    <w:rsid w:val="008B67A0"/>
    <w:rsid w:val="008C002D"/>
    <w:rsid w:val="008F6BA4"/>
    <w:rsid w:val="008F6E31"/>
    <w:rsid w:val="00905C9E"/>
    <w:rsid w:val="00915F68"/>
    <w:rsid w:val="00925A6F"/>
    <w:rsid w:val="00926AF8"/>
    <w:rsid w:val="00936C63"/>
    <w:rsid w:val="00946867"/>
    <w:rsid w:val="00946BEF"/>
    <w:rsid w:val="0095461C"/>
    <w:rsid w:val="00984489"/>
    <w:rsid w:val="009B137F"/>
    <w:rsid w:val="009B2C36"/>
    <w:rsid w:val="009E53F7"/>
    <w:rsid w:val="009E5B51"/>
    <w:rsid w:val="009F1455"/>
    <w:rsid w:val="009F77D0"/>
    <w:rsid w:val="00A0049C"/>
    <w:rsid w:val="00A018EE"/>
    <w:rsid w:val="00A05E5B"/>
    <w:rsid w:val="00A12602"/>
    <w:rsid w:val="00A23F7A"/>
    <w:rsid w:val="00A37756"/>
    <w:rsid w:val="00A63FC7"/>
    <w:rsid w:val="00A73720"/>
    <w:rsid w:val="00A919DC"/>
    <w:rsid w:val="00A93B3C"/>
    <w:rsid w:val="00B142E0"/>
    <w:rsid w:val="00B239AD"/>
    <w:rsid w:val="00B406C6"/>
    <w:rsid w:val="00B43AFF"/>
    <w:rsid w:val="00B44FD6"/>
    <w:rsid w:val="00B45A58"/>
    <w:rsid w:val="00B518D1"/>
    <w:rsid w:val="00B6403E"/>
    <w:rsid w:val="00B73AFB"/>
    <w:rsid w:val="00B761DB"/>
    <w:rsid w:val="00B9598D"/>
    <w:rsid w:val="00BA62BF"/>
    <w:rsid w:val="00BB1C69"/>
    <w:rsid w:val="00BB5DE8"/>
    <w:rsid w:val="00BD43D7"/>
    <w:rsid w:val="00BE73A4"/>
    <w:rsid w:val="00BF51A9"/>
    <w:rsid w:val="00C11F95"/>
    <w:rsid w:val="00C1214A"/>
    <w:rsid w:val="00C206D5"/>
    <w:rsid w:val="00C351EB"/>
    <w:rsid w:val="00C6383E"/>
    <w:rsid w:val="00C657FC"/>
    <w:rsid w:val="00C7351D"/>
    <w:rsid w:val="00C7447C"/>
    <w:rsid w:val="00C8577C"/>
    <w:rsid w:val="00C9356A"/>
    <w:rsid w:val="00CB6FD4"/>
    <w:rsid w:val="00CB7DEF"/>
    <w:rsid w:val="00D1235D"/>
    <w:rsid w:val="00D13217"/>
    <w:rsid w:val="00D253C5"/>
    <w:rsid w:val="00D3597F"/>
    <w:rsid w:val="00D45C0D"/>
    <w:rsid w:val="00D562DF"/>
    <w:rsid w:val="00D67327"/>
    <w:rsid w:val="00D80FE5"/>
    <w:rsid w:val="00D97BEB"/>
    <w:rsid w:val="00DB69FE"/>
    <w:rsid w:val="00DC6E86"/>
    <w:rsid w:val="00DF159D"/>
    <w:rsid w:val="00E0226A"/>
    <w:rsid w:val="00E13742"/>
    <w:rsid w:val="00E15016"/>
    <w:rsid w:val="00E3497D"/>
    <w:rsid w:val="00E53E57"/>
    <w:rsid w:val="00E56C44"/>
    <w:rsid w:val="00E6088D"/>
    <w:rsid w:val="00E65B14"/>
    <w:rsid w:val="00E82FD4"/>
    <w:rsid w:val="00E92678"/>
    <w:rsid w:val="00E95191"/>
    <w:rsid w:val="00EA0F85"/>
    <w:rsid w:val="00EA47FF"/>
    <w:rsid w:val="00EA4BF3"/>
    <w:rsid w:val="00EB3ECC"/>
    <w:rsid w:val="00EC43F7"/>
    <w:rsid w:val="00ED429E"/>
    <w:rsid w:val="00EF423B"/>
    <w:rsid w:val="00EF5C6F"/>
    <w:rsid w:val="00F033B6"/>
    <w:rsid w:val="00F12C97"/>
    <w:rsid w:val="00F27CB9"/>
    <w:rsid w:val="00F31928"/>
    <w:rsid w:val="00F64C26"/>
    <w:rsid w:val="00F717E1"/>
    <w:rsid w:val="00F73760"/>
    <w:rsid w:val="00F7761A"/>
    <w:rsid w:val="00FA3495"/>
    <w:rsid w:val="00FA4422"/>
    <w:rsid w:val="00FC05F6"/>
    <w:rsid w:val="00FC7673"/>
    <w:rsid w:val="00FD2024"/>
    <w:rsid w:val="00FD495B"/>
    <w:rsid w:val="00FF358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695"/>
  <w15:docId w15:val="{B5EB9323-3E9E-4926-A9DE-15D91BD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13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94F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4F4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4F4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4F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4F4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F4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BB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033B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30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w.by/promotion" TargetMode="External"/><Relationship Id="rId18" Type="http://schemas.openxmlformats.org/officeDocument/2006/relationships/hyperlink" Target="https://abw.by/profile/payments" TargetMode="External"/><Relationship Id="rId26" Type="http://schemas.openxmlformats.org/officeDocument/2006/relationships/hyperlink" Target="https://abw.by/profile/payments" TargetMode="External"/><Relationship Id="rId39" Type="http://schemas.openxmlformats.org/officeDocument/2006/relationships/hyperlink" Target="https://abw.by/profile/payments" TargetMode="External"/><Relationship Id="rId21" Type="http://schemas.openxmlformats.org/officeDocument/2006/relationships/hyperlink" Target="https://abw.by/promotion" TargetMode="External"/><Relationship Id="rId34" Type="http://schemas.openxmlformats.org/officeDocument/2006/relationships/hyperlink" Target="https://abw.by/terms-of-use" TargetMode="External"/><Relationship Id="rId42" Type="http://schemas.openxmlformats.org/officeDocument/2006/relationships/hyperlink" Target="https://abw.by/privacy-policy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abw.by/cookie-polic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bw.by/profile/payments" TargetMode="External"/><Relationship Id="rId29" Type="http://schemas.openxmlformats.org/officeDocument/2006/relationships/hyperlink" Target="https://abw.by/profile/paym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abw.by/privacy-policy" TargetMode="External"/><Relationship Id="rId11" Type="http://schemas.openxmlformats.org/officeDocument/2006/relationships/hyperlink" Target="https://abw.by/promotion" TargetMode="External"/><Relationship Id="rId24" Type="http://schemas.openxmlformats.org/officeDocument/2006/relationships/hyperlink" Target="https://abw.by/promotion" TargetMode="External"/><Relationship Id="rId32" Type="http://schemas.openxmlformats.org/officeDocument/2006/relationships/hyperlink" Target="https://abw.by/profile/payments" TargetMode="External"/><Relationship Id="rId37" Type="http://schemas.openxmlformats.org/officeDocument/2006/relationships/hyperlink" Target="https://abw.by/profile/payments" TargetMode="External"/><Relationship Id="rId40" Type="http://schemas.openxmlformats.org/officeDocument/2006/relationships/hyperlink" Target="https://abw.by/promotion" TargetMode="External"/><Relationship Id="rId45" Type="http://schemas.openxmlformats.org/officeDocument/2006/relationships/hyperlink" Target="https://realt.by/objects-rules" TargetMode="External"/><Relationship Id="rId5" Type="http://schemas.openxmlformats.org/officeDocument/2006/relationships/hyperlink" Target="https://abw.by/terms-of-use" TargetMode="External"/><Relationship Id="rId15" Type="http://schemas.openxmlformats.org/officeDocument/2006/relationships/hyperlink" Target="https://abw.by/contract" TargetMode="External"/><Relationship Id="rId23" Type="http://schemas.openxmlformats.org/officeDocument/2006/relationships/hyperlink" Target="https://abw.by/profile/payments" TargetMode="External"/><Relationship Id="rId28" Type="http://schemas.openxmlformats.org/officeDocument/2006/relationships/hyperlink" Target="https://abw.by/profile/payments" TargetMode="External"/><Relationship Id="rId36" Type="http://schemas.openxmlformats.org/officeDocument/2006/relationships/hyperlink" Target="https://abw.by/contract" TargetMode="External"/><Relationship Id="rId10" Type="http://schemas.openxmlformats.org/officeDocument/2006/relationships/hyperlink" Target="https://abw.by/profile/payments" TargetMode="External"/><Relationship Id="rId19" Type="http://schemas.openxmlformats.org/officeDocument/2006/relationships/hyperlink" Target="https://abw.by/promotion" TargetMode="External"/><Relationship Id="rId31" Type="http://schemas.openxmlformats.org/officeDocument/2006/relationships/hyperlink" Target="mailto:support@abw.by" TargetMode="External"/><Relationship Id="rId44" Type="http://schemas.openxmlformats.org/officeDocument/2006/relationships/hyperlink" Target="https://abw.by/submitting-advert" TargetMode="External"/><Relationship Id="rId4" Type="http://schemas.openxmlformats.org/officeDocument/2006/relationships/hyperlink" Target="https://abw.by/contract" TargetMode="External"/><Relationship Id="rId9" Type="http://schemas.openxmlformats.org/officeDocument/2006/relationships/hyperlink" Target="https://abw.by/terms-of-use" TargetMode="External"/><Relationship Id="rId14" Type="http://schemas.openxmlformats.org/officeDocument/2006/relationships/hyperlink" Target="https://abw.by/vin" TargetMode="External"/><Relationship Id="rId22" Type="http://schemas.openxmlformats.org/officeDocument/2006/relationships/hyperlink" Target="https://abw.by/promotion" TargetMode="External"/><Relationship Id="rId27" Type="http://schemas.openxmlformats.org/officeDocument/2006/relationships/hyperlink" Target="https://abw.by/profile/payments" TargetMode="External"/><Relationship Id="rId30" Type="http://schemas.openxmlformats.org/officeDocument/2006/relationships/hyperlink" Target="https://abw.by/promotion" TargetMode="External"/><Relationship Id="rId35" Type="http://schemas.openxmlformats.org/officeDocument/2006/relationships/hyperlink" Target="https://abw.by/terms-of-use" TargetMode="External"/><Relationship Id="rId43" Type="http://schemas.openxmlformats.org/officeDocument/2006/relationships/hyperlink" Target="https://abw.by/cookie-policy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abw.by/submitting-adver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bw.by/profile/payments" TargetMode="External"/><Relationship Id="rId17" Type="http://schemas.openxmlformats.org/officeDocument/2006/relationships/hyperlink" Target="https://abw.by/promotion" TargetMode="External"/><Relationship Id="rId25" Type="http://schemas.openxmlformats.org/officeDocument/2006/relationships/hyperlink" Target="https://abw.by/promotion" TargetMode="External"/><Relationship Id="rId33" Type="http://schemas.openxmlformats.org/officeDocument/2006/relationships/hyperlink" Target="https://abw.by/promotion" TargetMode="External"/><Relationship Id="rId38" Type="http://schemas.openxmlformats.org/officeDocument/2006/relationships/hyperlink" Target="https://abw.by/promotion" TargetMode="External"/><Relationship Id="rId46" Type="http://schemas.openxmlformats.org/officeDocument/2006/relationships/hyperlink" Target="https://abw.by/support" TargetMode="External"/><Relationship Id="rId20" Type="http://schemas.openxmlformats.org/officeDocument/2006/relationships/hyperlink" Target="https://abw.by/profile/payments" TargetMode="External"/><Relationship Id="rId41" Type="http://schemas.openxmlformats.org/officeDocument/2006/relationships/hyperlink" Target="https://abw.by/terms-of-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22</Pages>
  <Words>11675</Words>
  <Characters>66554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vuser</dc:creator>
  <cp:keywords/>
  <dc:description/>
  <cp:lastModifiedBy>user</cp:lastModifiedBy>
  <cp:revision>20</cp:revision>
  <cp:lastPrinted>2025-05-24T22:06:00Z</cp:lastPrinted>
  <dcterms:created xsi:type="dcterms:W3CDTF">2025-05-20T16:23:00Z</dcterms:created>
  <dcterms:modified xsi:type="dcterms:W3CDTF">2025-07-07T11:13:00Z</dcterms:modified>
</cp:coreProperties>
</file>